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15" w:rsidRDefault="00DB6A15" w:rsidP="00DB6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AA">
        <w:rPr>
          <w:rFonts w:ascii="Times New Roman" w:hAnsi="Times New Roman" w:cs="Times New Roman"/>
          <w:b/>
          <w:sz w:val="28"/>
          <w:szCs w:val="28"/>
        </w:rPr>
        <w:t>План</w:t>
      </w:r>
      <w:r w:rsidRPr="00DB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0AA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детского дорожно-транспортного травматизма в МБОУ «Средняя общеобразовательная </w:t>
      </w:r>
      <w:proofErr w:type="spellStart"/>
      <w:r w:rsidRPr="008010AA">
        <w:rPr>
          <w:rFonts w:ascii="Times New Roman" w:hAnsi="Times New Roman" w:cs="Times New Roman"/>
          <w:b/>
          <w:sz w:val="28"/>
          <w:szCs w:val="28"/>
        </w:rPr>
        <w:t>Городищенская</w:t>
      </w:r>
      <w:proofErr w:type="spellEnd"/>
      <w:r w:rsidRPr="008010AA">
        <w:rPr>
          <w:rFonts w:ascii="Times New Roman" w:hAnsi="Times New Roman" w:cs="Times New Roman"/>
          <w:b/>
          <w:sz w:val="28"/>
          <w:szCs w:val="28"/>
        </w:rPr>
        <w:t xml:space="preserve"> школа с углубленным изучением отдельных предметов»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28B7">
        <w:rPr>
          <w:rFonts w:ascii="Times New Roman" w:hAnsi="Times New Roman" w:cs="Times New Roman"/>
          <w:b/>
          <w:sz w:val="28"/>
          <w:szCs w:val="28"/>
        </w:rPr>
        <w:t>2</w:t>
      </w:r>
      <w:r w:rsidRPr="008010A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28B7">
        <w:rPr>
          <w:rFonts w:ascii="Times New Roman" w:hAnsi="Times New Roman" w:cs="Times New Roman"/>
          <w:b/>
          <w:sz w:val="28"/>
          <w:szCs w:val="28"/>
        </w:rPr>
        <w:t>3</w:t>
      </w:r>
      <w:r w:rsidRPr="008010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3067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190"/>
        <w:gridCol w:w="1468"/>
        <w:gridCol w:w="1927"/>
        <w:gridCol w:w="2487"/>
      </w:tblGrid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666AE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66AE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66AE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68" w:type="dxa"/>
            <w:vAlign w:val="center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Классы</w:t>
            </w:r>
          </w:p>
        </w:tc>
        <w:tc>
          <w:tcPr>
            <w:tcW w:w="1927" w:type="dxa"/>
            <w:vAlign w:val="center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Сроки</w:t>
            </w:r>
          </w:p>
        </w:tc>
        <w:tc>
          <w:tcPr>
            <w:tcW w:w="2487" w:type="dxa"/>
            <w:vAlign w:val="center"/>
          </w:tcPr>
          <w:p w:rsidR="00DB6A15" w:rsidRPr="00666AEA" w:rsidRDefault="00DB6A15" w:rsidP="00DB6A15">
            <w:pPr>
              <w:shd w:val="clear" w:color="auto" w:fill="FFFFFF"/>
              <w:tabs>
                <w:tab w:val="left" w:pos="8220"/>
              </w:tabs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Ответственные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Согласование, утверждение плана мероприятий по профилактике ДДТТ на учебный год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Инструктаж с педагогическими работниками, по выполнению инструкции по обеспечению безопасности учащихся при подвозе в школу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иректор школы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- Инструктажи и беседы по правилам безопасного поведения на улицах и дорогах, при подвозе и пешеходном подходе учащихся.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по обеспечению безопасности детей на дорогах «Внимание, дети!»  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в течение месяца по отдельному плану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Неделя безопасности по профилактике детского дорожно-транспортного травматизма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мероприятий и акций по профилактике ДДТТ с членами отряда ЮИД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информации по профилактике детского дорожно-транспортного травматизма на сайте 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Беседы с родителями по применению ремней 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и детских удерживающих устройств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., классные 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«Безопасное колесо»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декабрь-апрель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Родоченко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Инструктажи и беседы по технике безопасного поведения на водоемах в зимний период, в быту. Беседы о безопасном поведении в период зимних каникул.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pStyle w:val="Default"/>
              <w:rPr>
                <w:sz w:val="26"/>
                <w:szCs w:val="26"/>
              </w:rPr>
            </w:pPr>
            <w:r w:rsidRPr="00666AEA">
              <w:rPr>
                <w:sz w:val="26"/>
                <w:szCs w:val="26"/>
              </w:rPr>
              <w:t>Выпуск тематической газеты по профилактике ДДТТ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Беседы и практические занятия с учащимися по правилам дорожного движения «Дорожная грамота»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Участие в муниципальном этапе конкурса «Безопасное колесо»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Инструктажи и беседы по правилам безопасного поведения на улицах и дорогах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22 - 23 мая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по обеспечению безопасности детей на дорогах «Внимание, дети!»  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в течение месяца по отдельному плану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Инструктажи и беседы по технике безопасного поведения в период летних каникул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Обновление стендов по безопасности дорожного движения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87" w:type="dxa"/>
          </w:tcPr>
          <w:p w:rsidR="00DB6A15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DB6A15" w:rsidRPr="00666AEA" w:rsidRDefault="00DB6A15" w:rsidP="00DB6A1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Л.Н.</w:t>
            </w:r>
          </w:p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A15" w:rsidRPr="007711A5" w:rsidTr="00DB6A15">
        <w:tc>
          <w:tcPr>
            <w:tcW w:w="851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90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Организация встреч учащихся с работниками ГИБДД</w:t>
            </w:r>
          </w:p>
        </w:tc>
        <w:tc>
          <w:tcPr>
            <w:tcW w:w="1468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927" w:type="dxa"/>
          </w:tcPr>
          <w:p w:rsidR="00DB6A15" w:rsidRPr="00666AEA" w:rsidRDefault="00DB6A15" w:rsidP="00DB6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1раз в четверть</w:t>
            </w:r>
          </w:p>
        </w:tc>
        <w:tc>
          <w:tcPr>
            <w:tcW w:w="2487" w:type="dxa"/>
          </w:tcPr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66AEA">
              <w:rPr>
                <w:rFonts w:ascii="Times New Roman" w:hAnsi="Times New Roman" w:cs="Times New Roman"/>
                <w:sz w:val="26"/>
                <w:szCs w:val="26"/>
              </w:rPr>
              <w:t>иректор школы</w:t>
            </w:r>
          </w:p>
          <w:p w:rsidR="00DB6A15" w:rsidRPr="00666AEA" w:rsidRDefault="00DB6A15" w:rsidP="00DB6A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Е.М</w:t>
            </w:r>
          </w:p>
        </w:tc>
      </w:tr>
    </w:tbl>
    <w:p w:rsidR="00DB6A15" w:rsidRDefault="00DB6A15" w:rsidP="00DB6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C41" w:rsidRPr="00DB6A15" w:rsidRDefault="00EF5C41" w:rsidP="00DB6A15"/>
    <w:sectPr w:rsidR="00EF5C41" w:rsidRPr="00DB6A15" w:rsidSect="00EF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A15"/>
    <w:rsid w:val="003828B7"/>
    <w:rsid w:val="00CB52DF"/>
    <w:rsid w:val="00DB6A15"/>
    <w:rsid w:val="00E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1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dcterms:created xsi:type="dcterms:W3CDTF">2021-09-21T12:24:00Z</dcterms:created>
  <dcterms:modified xsi:type="dcterms:W3CDTF">2022-09-21T10:25:00Z</dcterms:modified>
</cp:coreProperties>
</file>