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0E" w:rsidRPr="006D6F51" w:rsidRDefault="0065100E" w:rsidP="006D6F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bookmark1"/>
    </w:p>
    <w:tbl>
      <w:tblPr>
        <w:tblpPr w:leftFromText="180" w:rightFromText="180" w:bottomFromText="200" w:vertAnchor="text" w:horzAnchor="margin" w:tblpXSpec="center" w:tblpY="-37"/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2"/>
        <w:gridCol w:w="4762"/>
      </w:tblGrid>
      <w:tr w:rsidR="00235547" w:rsidTr="00235547"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47" w:rsidRDefault="00235547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Принято на общем собрании работников МБОУ «Средняя общеобразовательная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Городищенская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школа с углублённым изучением отдельных предметов»</w:t>
            </w:r>
          </w:p>
          <w:p w:rsidR="00235547" w:rsidRDefault="00235547">
            <w:pPr>
              <w:spacing w:after="0" w:line="240" w:lineRule="auto"/>
              <w:outlineLvl w:val="2"/>
              <w:rPr>
                <w:rFonts w:ascii="Times New Roman" w:hAnsi="Times New Roman" w:cstheme="minorBidi"/>
                <w:b/>
                <w:kern w:val="2"/>
                <w:sz w:val="26"/>
                <w:szCs w:val="26"/>
                <w:lang w:bidi="bn-BD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протокол №1от «30» августа 2022г.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47" w:rsidRDefault="00235547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Утверждено приказом директора МБОУ «Средняя общеобразовательная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Городищенская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школа с углублённым изучением отдельных предметов»</w:t>
            </w:r>
          </w:p>
          <w:p w:rsidR="00235547" w:rsidRDefault="00235547">
            <w:pPr>
              <w:spacing w:after="0" w:line="240" w:lineRule="auto"/>
              <w:outlineLvl w:val="2"/>
              <w:rPr>
                <w:rFonts w:ascii="Times New Roman" w:eastAsia="Times New Roman" w:hAnsi="Times New Roman" w:cstheme="minorBid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240 от «30» августа 2022 г.</w:t>
            </w:r>
          </w:p>
        </w:tc>
      </w:tr>
    </w:tbl>
    <w:p w:rsidR="0065100E" w:rsidRPr="006D6F51" w:rsidRDefault="0065100E" w:rsidP="006D6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100E" w:rsidRPr="00A02203" w:rsidRDefault="0065100E" w:rsidP="006D6F51">
      <w:pPr>
        <w:shd w:val="clear" w:color="auto" w:fill="FFFFFF"/>
        <w:tabs>
          <w:tab w:val="left" w:pos="8080"/>
          <w:tab w:val="left" w:pos="9356"/>
          <w:tab w:val="left" w:pos="9639"/>
          <w:tab w:val="left" w:pos="9781"/>
        </w:tabs>
        <w:spacing w:after="0" w:line="240" w:lineRule="auto"/>
        <w:ind w:right="29"/>
        <w:jc w:val="center"/>
        <w:rPr>
          <w:rFonts w:ascii="Times New Roman" w:hAnsi="Times New Roman"/>
          <w:b/>
          <w:sz w:val="26"/>
          <w:szCs w:val="26"/>
        </w:rPr>
      </w:pPr>
      <w:r w:rsidRPr="00A02203">
        <w:rPr>
          <w:rFonts w:ascii="Times New Roman" w:hAnsi="Times New Roman"/>
          <w:b/>
          <w:bCs/>
          <w:color w:val="000000"/>
          <w:spacing w:val="-10"/>
          <w:sz w:val="26"/>
          <w:szCs w:val="26"/>
        </w:rPr>
        <w:t>Положение</w:t>
      </w:r>
    </w:p>
    <w:p w:rsidR="0065100E" w:rsidRPr="00A02203" w:rsidRDefault="0065100E" w:rsidP="006D6F51">
      <w:pPr>
        <w:shd w:val="clear" w:color="auto" w:fill="FFFFFF"/>
        <w:tabs>
          <w:tab w:val="left" w:pos="6237"/>
          <w:tab w:val="left" w:pos="9356"/>
          <w:tab w:val="left" w:pos="9639"/>
          <w:tab w:val="left" w:pos="9781"/>
        </w:tabs>
        <w:spacing w:after="0" w:line="240" w:lineRule="auto"/>
        <w:ind w:right="-56"/>
        <w:jc w:val="center"/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</w:pPr>
      <w:r w:rsidRPr="00A02203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 xml:space="preserve">о  противодействии коррупции   </w:t>
      </w:r>
    </w:p>
    <w:p w:rsidR="00A02203" w:rsidRDefault="00400371" w:rsidP="006D6F51">
      <w:pPr>
        <w:spacing w:before="30" w:after="0" w:line="240" w:lineRule="auto"/>
        <w:ind w:right="30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A02203">
        <w:rPr>
          <w:rFonts w:ascii="Times New Roman" w:hAnsi="Times New Roman"/>
          <w:b/>
          <w:sz w:val="26"/>
          <w:szCs w:val="26"/>
        </w:rPr>
        <w:t xml:space="preserve">муниципального бюджетного </w:t>
      </w:r>
      <w:r w:rsidR="00A02203">
        <w:rPr>
          <w:rFonts w:ascii="Times New Roman" w:hAnsi="Times New Roman"/>
          <w:b/>
          <w:sz w:val="26"/>
          <w:szCs w:val="26"/>
        </w:rPr>
        <w:t>общеобразовательного учреждения</w:t>
      </w:r>
    </w:p>
    <w:p w:rsidR="00A02203" w:rsidRDefault="00400371" w:rsidP="006D6F51">
      <w:pPr>
        <w:spacing w:before="30" w:after="0" w:line="240" w:lineRule="auto"/>
        <w:ind w:right="30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A02203">
        <w:rPr>
          <w:rFonts w:ascii="Times New Roman" w:hAnsi="Times New Roman"/>
          <w:b/>
          <w:sz w:val="26"/>
          <w:szCs w:val="26"/>
        </w:rPr>
        <w:t>«Средняя общеобразовательная</w:t>
      </w:r>
      <w:r w:rsidR="00A02203">
        <w:rPr>
          <w:rFonts w:ascii="Times New Roman" w:hAnsi="Times New Roman"/>
          <w:b/>
          <w:sz w:val="26"/>
          <w:szCs w:val="26"/>
        </w:rPr>
        <w:t xml:space="preserve"> Городищенская школа</w:t>
      </w:r>
    </w:p>
    <w:p w:rsidR="0065100E" w:rsidRPr="00A02203" w:rsidRDefault="00400371" w:rsidP="006D6F51">
      <w:pPr>
        <w:spacing w:before="30" w:after="0" w:line="240" w:lineRule="auto"/>
        <w:ind w:right="30"/>
        <w:jc w:val="center"/>
        <w:outlineLvl w:val="2"/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</w:pPr>
      <w:r w:rsidRPr="00A02203">
        <w:rPr>
          <w:rFonts w:ascii="Times New Roman" w:hAnsi="Times New Roman"/>
          <w:b/>
          <w:sz w:val="26"/>
          <w:szCs w:val="26"/>
        </w:rPr>
        <w:t>с углубленным изучением отдельных предметов»</w:t>
      </w:r>
    </w:p>
    <w:p w:rsidR="0065100E" w:rsidRPr="00A02203" w:rsidRDefault="0065100E" w:rsidP="00EF45E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5100E" w:rsidRPr="00A02203" w:rsidRDefault="0065100E" w:rsidP="005B74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02203">
        <w:rPr>
          <w:rFonts w:ascii="Times New Roman" w:hAnsi="Times New Roman"/>
          <w:b/>
          <w:sz w:val="26"/>
          <w:szCs w:val="26"/>
          <w:lang w:eastAsia="ru-RU"/>
        </w:rPr>
        <w:t>1.  Общие положения</w:t>
      </w:r>
      <w:bookmarkEnd w:id="0"/>
    </w:p>
    <w:p w:rsidR="0065100E" w:rsidRPr="00A02203" w:rsidRDefault="0065100E" w:rsidP="00D50EFF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02203">
        <w:rPr>
          <w:rFonts w:ascii="Times New Roman" w:hAnsi="Times New Roman"/>
          <w:sz w:val="26"/>
          <w:szCs w:val="26"/>
        </w:rPr>
        <w:t>Данное Положение «О противодействии коррупции» (далее – Положение) разработано на основе Федерального закона от 25.12.2008 № 273-ФЗ «О противодействии коррупции» (с последующими изменениями).</w:t>
      </w:r>
    </w:p>
    <w:p w:rsidR="0065100E" w:rsidRPr="00A02203" w:rsidRDefault="0065100E" w:rsidP="00D50EFF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 xml:space="preserve">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</w:t>
      </w:r>
      <w:r w:rsidR="00400371" w:rsidRPr="00A02203">
        <w:rPr>
          <w:rFonts w:ascii="Times New Roman" w:hAnsi="Times New Roman"/>
          <w:sz w:val="26"/>
          <w:szCs w:val="26"/>
        </w:rPr>
        <w:t>МБОУ «Средняя общеобразовательная Городищенская школа с углубленным изучением отдельных предметов»</w:t>
      </w:r>
      <w:r w:rsidRPr="00A02203">
        <w:rPr>
          <w:rFonts w:ascii="Times New Roman" w:hAnsi="Times New Roman"/>
          <w:sz w:val="26"/>
          <w:szCs w:val="26"/>
          <w:lang w:eastAsia="ru-RU"/>
        </w:rPr>
        <w:t xml:space="preserve">  (далее - Учреждение)</w:t>
      </w:r>
      <w:r w:rsidRPr="00A02203">
        <w:rPr>
          <w:rFonts w:ascii="Times New Roman" w:hAnsi="Times New Roman"/>
          <w:sz w:val="26"/>
          <w:szCs w:val="26"/>
        </w:rPr>
        <w:t>.</w:t>
      </w:r>
    </w:p>
    <w:p w:rsidR="0065100E" w:rsidRPr="00A02203" w:rsidRDefault="0065100E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2203">
        <w:rPr>
          <w:rFonts w:ascii="Times New Roman" w:hAnsi="Times New Roman"/>
          <w:sz w:val="26"/>
          <w:szCs w:val="26"/>
        </w:rPr>
        <w:t>1.3. Для целей настоящего Положения используются следующие основные понятия:</w:t>
      </w:r>
    </w:p>
    <w:p w:rsidR="0065100E" w:rsidRPr="00A02203" w:rsidRDefault="0065100E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u w:val="single"/>
        </w:rPr>
      </w:pPr>
      <w:r w:rsidRPr="00A02203">
        <w:rPr>
          <w:rFonts w:ascii="Times New Roman" w:hAnsi="Times New Roman"/>
          <w:sz w:val="26"/>
          <w:szCs w:val="26"/>
        </w:rPr>
        <w:t xml:space="preserve">1.3.1. </w:t>
      </w:r>
      <w:r w:rsidR="00492695">
        <w:rPr>
          <w:rFonts w:ascii="Times New Roman" w:hAnsi="Times New Roman"/>
          <w:sz w:val="26"/>
          <w:szCs w:val="26"/>
          <w:u w:val="single"/>
        </w:rPr>
        <w:t>К</w:t>
      </w:r>
      <w:r w:rsidRPr="00A02203">
        <w:rPr>
          <w:rFonts w:ascii="Times New Roman" w:hAnsi="Times New Roman"/>
          <w:sz w:val="26"/>
          <w:szCs w:val="26"/>
          <w:u w:val="single"/>
        </w:rPr>
        <w:t>оррупция:</w:t>
      </w:r>
    </w:p>
    <w:p w:rsidR="0065100E" w:rsidRPr="00A02203" w:rsidRDefault="0065100E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A02203">
        <w:rPr>
          <w:rFonts w:ascii="Times New Roman" w:hAnsi="Times New Roman"/>
          <w:sz w:val="26"/>
          <w:szCs w:val="26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65100E" w:rsidRPr="00A02203" w:rsidRDefault="0065100E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2203">
        <w:rPr>
          <w:rFonts w:ascii="Times New Roman" w:hAnsi="Times New Roman"/>
          <w:sz w:val="26"/>
          <w:szCs w:val="26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65100E" w:rsidRPr="00A02203" w:rsidRDefault="0065100E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2203">
        <w:rPr>
          <w:rFonts w:ascii="Times New Roman" w:hAnsi="Times New Roman"/>
          <w:sz w:val="26"/>
          <w:szCs w:val="26"/>
        </w:rPr>
        <w:t xml:space="preserve">1.3.2. </w:t>
      </w:r>
      <w:r w:rsidR="00C4602B" w:rsidRPr="00A02203">
        <w:rPr>
          <w:rFonts w:ascii="Times New Roman" w:hAnsi="Times New Roman"/>
          <w:sz w:val="26"/>
          <w:szCs w:val="26"/>
          <w:u w:val="single"/>
        </w:rPr>
        <w:t>П</w:t>
      </w:r>
      <w:r w:rsidRPr="00A02203">
        <w:rPr>
          <w:rFonts w:ascii="Times New Roman" w:hAnsi="Times New Roman"/>
          <w:sz w:val="26"/>
          <w:szCs w:val="26"/>
          <w:u w:val="single"/>
        </w:rPr>
        <w:t>ротиводействие коррупции</w:t>
      </w:r>
      <w:r w:rsidRPr="00A02203">
        <w:rPr>
          <w:rFonts w:ascii="Times New Roman" w:hAnsi="Times New Roman"/>
          <w:sz w:val="26"/>
          <w:szCs w:val="26"/>
        </w:rPr>
        <w:t xml:space="preserve"> - деятельность членов рабочей группы (комиссии) по противодействию коррупции и физических лиц в пределах их полномочий:</w:t>
      </w:r>
    </w:p>
    <w:p w:rsidR="0065100E" w:rsidRPr="00A02203" w:rsidRDefault="0065100E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2203">
        <w:rPr>
          <w:rFonts w:ascii="Times New Roman" w:hAnsi="Times New Roman"/>
          <w:sz w:val="26"/>
          <w:szCs w:val="26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65100E" w:rsidRPr="00A02203" w:rsidRDefault="0065100E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2203">
        <w:rPr>
          <w:rFonts w:ascii="Times New Roman" w:hAnsi="Times New Roman"/>
          <w:sz w:val="26"/>
          <w:szCs w:val="26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65100E" w:rsidRPr="00A02203" w:rsidRDefault="0065100E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2203">
        <w:rPr>
          <w:rFonts w:ascii="Times New Roman" w:hAnsi="Times New Roman"/>
          <w:sz w:val="26"/>
          <w:szCs w:val="26"/>
        </w:rPr>
        <w:t>в) по минимизации и (или) ликвидации последствий коррупционных правонарушений.</w:t>
      </w:r>
    </w:p>
    <w:p w:rsidR="0065100E" w:rsidRPr="00A02203" w:rsidRDefault="0065100E" w:rsidP="005F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2203">
        <w:rPr>
          <w:rFonts w:ascii="Times New Roman" w:hAnsi="Times New Roman"/>
          <w:sz w:val="26"/>
          <w:szCs w:val="26"/>
        </w:rPr>
        <w:t xml:space="preserve">          1.3.3. </w:t>
      </w:r>
      <w:proofErr w:type="spellStart"/>
      <w:r w:rsidR="00C4602B" w:rsidRPr="00A02203">
        <w:rPr>
          <w:rFonts w:ascii="Times New Roman" w:hAnsi="Times New Roman"/>
          <w:sz w:val="26"/>
          <w:szCs w:val="26"/>
          <w:u w:val="single"/>
        </w:rPr>
        <w:t>А</w:t>
      </w:r>
      <w:r w:rsidRPr="00A02203">
        <w:rPr>
          <w:rFonts w:ascii="Times New Roman" w:hAnsi="Times New Roman"/>
          <w:sz w:val="26"/>
          <w:szCs w:val="26"/>
          <w:u w:val="single"/>
        </w:rPr>
        <w:t>нтикоррупционная</w:t>
      </w:r>
      <w:proofErr w:type="spellEnd"/>
      <w:r w:rsidRPr="00A02203">
        <w:rPr>
          <w:rFonts w:ascii="Times New Roman" w:hAnsi="Times New Roman"/>
          <w:sz w:val="26"/>
          <w:szCs w:val="26"/>
          <w:u w:val="single"/>
        </w:rPr>
        <w:t xml:space="preserve"> политика</w:t>
      </w:r>
      <w:r w:rsidRPr="00A02203">
        <w:rPr>
          <w:rFonts w:ascii="Times New Roman" w:hAnsi="Times New Roman"/>
          <w:sz w:val="26"/>
          <w:szCs w:val="26"/>
        </w:rPr>
        <w:t xml:space="preserve"> – деятельность администрации Учреждения, направленная на создание эффективной системы противодействия коррупции;</w:t>
      </w:r>
    </w:p>
    <w:p w:rsidR="0065100E" w:rsidRPr="00A02203" w:rsidRDefault="0065100E" w:rsidP="005F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2203">
        <w:rPr>
          <w:rFonts w:ascii="Times New Roman" w:hAnsi="Times New Roman"/>
          <w:sz w:val="26"/>
          <w:szCs w:val="26"/>
        </w:rPr>
        <w:t xml:space="preserve">          1.3.4. </w:t>
      </w:r>
      <w:proofErr w:type="spellStart"/>
      <w:r w:rsidR="00C4602B" w:rsidRPr="00A02203">
        <w:rPr>
          <w:rFonts w:ascii="Times New Roman" w:hAnsi="Times New Roman"/>
          <w:sz w:val="26"/>
          <w:szCs w:val="26"/>
          <w:u w:val="single"/>
        </w:rPr>
        <w:t>А</w:t>
      </w:r>
      <w:r w:rsidRPr="00A02203">
        <w:rPr>
          <w:rFonts w:ascii="Times New Roman" w:hAnsi="Times New Roman"/>
          <w:sz w:val="26"/>
          <w:szCs w:val="26"/>
          <w:u w:val="single"/>
        </w:rPr>
        <w:t>нтикоррупционная</w:t>
      </w:r>
      <w:proofErr w:type="spellEnd"/>
      <w:r w:rsidRPr="00A02203">
        <w:rPr>
          <w:rFonts w:ascii="Times New Roman" w:hAnsi="Times New Roman"/>
          <w:sz w:val="26"/>
          <w:szCs w:val="26"/>
          <w:u w:val="single"/>
        </w:rPr>
        <w:t xml:space="preserve"> экспертиза правовых актов</w:t>
      </w:r>
      <w:r w:rsidRPr="00A02203">
        <w:rPr>
          <w:rFonts w:ascii="Times New Roman" w:hAnsi="Times New Roman"/>
          <w:sz w:val="26"/>
          <w:szCs w:val="26"/>
        </w:rPr>
        <w:t xml:space="preserve"> - деятельность специалистов по выявлению и описанию </w:t>
      </w:r>
      <w:proofErr w:type="spellStart"/>
      <w:r w:rsidRPr="00A02203">
        <w:rPr>
          <w:rFonts w:ascii="Times New Roman" w:hAnsi="Times New Roman"/>
          <w:sz w:val="26"/>
          <w:szCs w:val="26"/>
        </w:rPr>
        <w:t>коррупциогенных</w:t>
      </w:r>
      <w:proofErr w:type="spellEnd"/>
      <w:r w:rsidRPr="00A02203">
        <w:rPr>
          <w:rFonts w:ascii="Times New Roman" w:hAnsi="Times New Roman"/>
          <w:sz w:val="26"/>
          <w:szCs w:val="26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65100E" w:rsidRPr="00A02203" w:rsidRDefault="0065100E" w:rsidP="005F632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2203">
        <w:rPr>
          <w:rFonts w:ascii="Times New Roman" w:hAnsi="Times New Roman"/>
          <w:sz w:val="26"/>
          <w:szCs w:val="26"/>
        </w:rPr>
        <w:lastRenderedPageBreak/>
        <w:t xml:space="preserve">          1.3.5. </w:t>
      </w:r>
      <w:r w:rsidR="00C4602B" w:rsidRPr="00A02203">
        <w:rPr>
          <w:rFonts w:ascii="Times New Roman" w:hAnsi="Times New Roman"/>
          <w:sz w:val="26"/>
          <w:szCs w:val="26"/>
          <w:u w:val="single"/>
        </w:rPr>
        <w:t>К</w:t>
      </w:r>
      <w:r w:rsidRPr="00A02203">
        <w:rPr>
          <w:rFonts w:ascii="Times New Roman" w:hAnsi="Times New Roman"/>
          <w:sz w:val="26"/>
          <w:szCs w:val="26"/>
          <w:u w:val="single"/>
        </w:rPr>
        <w:t>оррупционное правонарушение</w:t>
      </w:r>
      <w:r w:rsidRPr="00A02203">
        <w:rPr>
          <w:rFonts w:ascii="Times New Roman" w:hAnsi="Times New Roman"/>
          <w:sz w:val="26"/>
          <w:szCs w:val="26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65100E" w:rsidRPr="00A02203" w:rsidRDefault="0065100E" w:rsidP="005F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2203">
        <w:rPr>
          <w:rFonts w:ascii="Times New Roman" w:hAnsi="Times New Roman"/>
          <w:sz w:val="26"/>
          <w:szCs w:val="26"/>
        </w:rPr>
        <w:t xml:space="preserve">          1.3.6. </w:t>
      </w:r>
      <w:proofErr w:type="spellStart"/>
      <w:r w:rsidR="00C4602B" w:rsidRPr="00A02203">
        <w:rPr>
          <w:rFonts w:ascii="Times New Roman" w:hAnsi="Times New Roman"/>
          <w:sz w:val="26"/>
          <w:szCs w:val="26"/>
          <w:u w:val="single"/>
        </w:rPr>
        <w:t>К</w:t>
      </w:r>
      <w:r w:rsidRPr="00A02203">
        <w:rPr>
          <w:rFonts w:ascii="Times New Roman" w:hAnsi="Times New Roman"/>
          <w:sz w:val="26"/>
          <w:szCs w:val="26"/>
          <w:u w:val="single"/>
        </w:rPr>
        <w:t>оррупциогенный</w:t>
      </w:r>
      <w:proofErr w:type="spellEnd"/>
      <w:r w:rsidRPr="00A02203">
        <w:rPr>
          <w:rFonts w:ascii="Times New Roman" w:hAnsi="Times New Roman"/>
          <w:sz w:val="26"/>
          <w:szCs w:val="26"/>
          <w:u w:val="single"/>
        </w:rPr>
        <w:t xml:space="preserve"> фактор</w:t>
      </w:r>
      <w:r w:rsidRPr="00A02203">
        <w:rPr>
          <w:rFonts w:ascii="Times New Roman" w:hAnsi="Times New Roman"/>
          <w:sz w:val="26"/>
          <w:szCs w:val="26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65100E" w:rsidRPr="00A02203" w:rsidRDefault="0065100E" w:rsidP="005F632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2203">
        <w:rPr>
          <w:rFonts w:ascii="Times New Roman" w:hAnsi="Times New Roman"/>
          <w:sz w:val="26"/>
          <w:szCs w:val="26"/>
        </w:rPr>
        <w:t xml:space="preserve">           1.3.7.  </w:t>
      </w:r>
      <w:r w:rsidR="00C4602B" w:rsidRPr="00A02203">
        <w:rPr>
          <w:rFonts w:ascii="Times New Roman" w:hAnsi="Times New Roman"/>
          <w:sz w:val="26"/>
          <w:szCs w:val="26"/>
          <w:u w:val="single"/>
        </w:rPr>
        <w:t>П</w:t>
      </w:r>
      <w:r w:rsidRPr="00A02203">
        <w:rPr>
          <w:rFonts w:ascii="Times New Roman" w:hAnsi="Times New Roman"/>
          <w:sz w:val="26"/>
          <w:szCs w:val="26"/>
          <w:u w:val="single"/>
        </w:rPr>
        <w:t>редупреждение коррупции</w:t>
      </w:r>
      <w:r w:rsidRPr="00A02203">
        <w:rPr>
          <w:rFonts w:ascii="Times New Roman" w:hAnsi="Times New Roman"/>
          <w:sz w:val="26"/>
          <w:szCs w:val="26"/>
        </w:rPr>
        <w:t xml:space="preserve"> - деятельность </w:t>
      </w:r>
      <w:r w:rsidRPr="00A02203">
        <w:rPr>
          <w:rFonts w:ascii="Times New Roman" w:hAnsi="Times New Roman"/>
          <w:sz w:val="26"/>
          <w:szCs w:val="26"/>
          <w:lang w:eastAsia="ru-RU"/>
        </w:rPr>
        <w:t>Учреждения</w:t>
      </w:r>
      <w:r w:rsidRPr="00A02203">
        <w:rPr>
          <w:rFonts w:ascii="Times New Roman" w:hAnsi="Times New Roman"/>
          <w:sz w:val="26"/>
          <w:szCs w:val="26"/>
        </w:rPr>
        <w:t xml:space="preserve"> по </w:t>
      </w:r>
      <w:proofErr w:type="spellStart"/>
      <w:r w:rsidRPr="00A02203">
        <w:rPr>
          <w:rFonts w:ascii="Times New Roman" w:hAnsi="Times New Roman"/>
          <w:sz w:val="26"/>
          <w:szCs w:val="26"/>
        </w:rPr>
        <w:t>антикоррупционной</w:t>
      </w:r>
      <w:proofErr w:type="spellEnd"/>
      <w:r w:rsidRPr="00A02203">
        <w:rPr>
          <w:rFonts w:ascii="Times New Roman" w:hAnsi="Times New Roman"/>
          <w:sz w:val="26"/>
          <w:szCs w:val="26"/>
        </w:rPr>
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распространению.</w:t>
      </w:r>
    </w:p>
    <w:p w:rsidR="0065100E" w:rsidRPr="00A02203" w:rsidRDefault="0065100E" w:rsidP="00D50EFF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02203">
        <w:rPr>
          <w:rFonts w:ascii="Times New Roman" w:hAnsi="Times New Roman"/>
          <w:sz w:val="26"/>
          <w:szCs w:val="26"/>
        </w:rPr>
        <w:t xml:space="preserve">1.4. Противодействие коррупции в </w:t>
      </w:r>
      <w:r w:rsidRPr="00A02203">
        <w:rPr>
          <w:rFonts w:ascii="Times New Roman" w:hAnsi="Times New Roman"/>
          <w:sz w:val="26"/>
          <w:szCs w:val="26"/>
          <w:lang w:eastAsia="ru-RU"/>
        </w:rPr>
        <w:t>Учреждении</w:t>
      </w:r>
      <w:r w:rsidRPr="00A02203">
        <w:rPr>
          <w:rFonts w:ascii="Times New Roman" w:hAnsi="Times New Roman"/>
          <w:sz w:val="26"/>
          <w:szCs w:val="26"/>
        </w:rPr>
        <w:t xml:space="preserve"> осуществляется на основе следующих принципов: </w:t>
      </w:r>
    </w:p>
    <w:p w:rsidR="0065100E" w:rsidRPr="00A02203" w:rsidRDefault="0065100E" w:rsidP="0007581B">
      <w:pPr>
        <w:pStyle w:val="a4"/>
        <w:numPr>
          <w:ilvl w:val="0"/>
          <w:numId w:val="3"/>
        </w:numPr>
        <w:tabs>
          <w:tab w:val="left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A02203">
        <w:rPr>
          <w:rFonts w:ascii="Times New Roman" w:hAnsi="Times New Roman"/>
          <w:sz w:val="26"/>
          <w:szCs w:val="26"/>
        </w:rPr>
        <w:t>приоритета профилактических мер, направленных на недопущение формирования причин и условий, порождающих коррупцию;</w:t>
      </w:r>
    </w:p>
    <w:p w:rsidR="0065100E" w:rsidRPr="00A02203" w:rsidRDefault="0065100E" w:rsidP="0007581B">
      <w:pPr>
        <w:pStyle w:val="a4"/>
        <w:numPr>
          <w:ilvl w:val="0"/>
          <w:numId w:val="3"/>
        </w:numPr>
        <w:tabs>
          <w:tab w:val="left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A02203">
        <w:rPr>
          <w:rFonts w:ascii="Times New Roman" w:hAnsi="Times New Roman"/>
          <w:sz w:val="26"/>
          <w:szCs w:val="26"/>
        </w:rPr>
        <w:t xml:space="preserve">обеспечения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 w:rsidRPr="00A02203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A02203">
        <w:rPr>
          <w:rFonts w:ascii="Times New Roman" w:hAnsi="Times New Roman"/>
          <w:sz w:val="26"/>
          <w:szCs w:val="26"/>
        </w:rPr>
        <w:t xml:space="preserve"> ней;</w:t>
      </w:r>
    </w:p>
    <w:p w:rsidR="0065100E" w:rsidRPr="00A02203" w:rsidRDefault="0065100E" w:rsidP="0007581B">
      <w:pPr>
        <w:pStyle w:val="a4"/>
        <w:numPr>
          <w:ilvl w:val="0"/>
          <w:numId w:val="3"/>
        </w:numPr>
        <w:tabs>
          <w:tab w:val="left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A02203">
        <w:rPr>
          <w:rFonts w:ascii="Times New Roman" w:hAnsi="Times New Roman"/>
          <w:sz w:val="26"/>
          <w:szCs w:val="26"/>
        </w:rPr>
        <w:t>приоритета защиты прав и законных интересов физических и юридических лиц;</w:t>
      </w:r>
    </w:p>
    <w:p w:rsidR="0065100E" w:rsidRPr="00A02203" w:rsidRDefault="0065100E" w:rsidP="0007581B">
      <w:pPr>
        <w:pStyle w:val="a4"/>
        <w:numPr>
          <w:ilvl w:val="0"/>
          <w:numId w:val="3"/>
        </w:numPr>
        <w:tabs>
          <w:tab w:val="left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A02203">
        <w:rPr>
          <w:rFonts w:ascii="Times New Roman" w:hAnsi="Times New Roman"/>
          <w:sz w:val="26"/>
          <w:szCs w:val="26"/>
        </w:rPr>
        <w:t>неотвратимости ответственности за совершение коррупционных правонарушений;</w:t>
      </w:r>
    </w:p>
    <w:p w:rsidR="0065100E" w:rsidRPr="00A02203" w:rsidRDefault="0065100E" w:rsidP="0007581B">
      <w:pPr>
        <w:pStyle w:val="a4"/>
        <w:numPr>
          <w:ilvl w:val="0"/>
          <w:numId w:val="3"/>
        </w:numPr>
        <w:tabs>
          <w:tab w:val="left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A02203">
        <w:rPr>
          <w:rFonts w:ascii="Times New Roman" w:hAnsi="Times New Roman"/>
          <w:sz w:val="26"/>
          <w:szCs w:val="26"/>
        </w:rPr>
        <w:t>комплексного использования организационных, информационно-пропагандистских и других мер;</w:t>
      </w:r>
    </w:p>
    <w:p w:rsidR="0065100E" w:rsidRPr="00A02203" w:rsidRDefault="0065100E" w:rsidP="0007581B">
      <w:pPr>
        <w:pStyle w:val="a4"/>
        <w:numPr>
          <w:ilvl w:val="0"/>
          <w:numId w:val="3"/>
        </w:numPr>
        <w:tabs>
          <w:tab w:val="left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A02203">
        <w:rPr>
          <w:rFonts w:ascii="Times New Roman" w:hAnsi="Times New Roman"/>
          <w:sz w:val="26"/>
          <w:szCs w:val="26"/>
        </w:rPr>
        <w:t>приоритетного применения мер по предупреждению коррупции.</w:t>
      </w:r>
    </w:p>
    <w:p w:rsidR="0065100E" w:rsidRPr="00A02203" w:rsidRDefault="0065100E" w:rsidP="00316F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5100E" w:rsidRPr="00A02203" w:rsidRDefault="0065100E" w:rsidP="005B74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02203">
        <w:rPr>
          <w:rFonts w:ascii="Times New Roman" w:hAnsi="Times New Roman"/>
          <w:b/>
          <w:sz w:val="26"/>
          <w:szCs w:val="26"/>
          <w:lang w:eastAsia="ru-RU"/>
        </w:rPr>
        <w:t xml:space="preserve">2. Основные меры по противодействию и профилактике коррупции </w:t>
      </w:r>
    </w:p>
    <w:p w:rsidR="0065100E" w:rsidRPr="00A02203" w:rsidRDefault="0065100E" w:rsidP="00316FB4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Профилактика коррупции осуществляется путем применения следующих основных мер:</w:t>
      </w:r>
    </w:p>
    <w:p w:rsidR="0065100E" w:rsidRPr="00A02203" w:rsidRDefault="0065100E" w:rsidP="00C3609F">
      <w:pPr>
        <w:pStyle w:val="a4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формирование в коллективе педагогических и непедагогических работников учреждения нетерпимости к коррупционному поведению;</w:t>
      </w:r>
    </w:p>
    <w:p w:rsidR="0065100E" w:rsidRPr="00A02203" w:rsidRDefault="0065100E" w:rsidP="00C3609F">
      <w:pPr>
        <w:pStyle w:val="a4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формирование у родителей (законных представителей) обучающихся нетерпимости к коррупционному поведению;</w:t>
      </w:r>
    </w:p>
    <w:p w:rsidR="0065100E" w:rsidRPr="00A02203" w:rsidRDefault="0065100E" w:rsidP="00C3609F">
      <w:pPr>
        <w:pStyle w:val="a4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проведение мониторинга всех локальных актов, издаваемых администрацией учреждения на предмет соответствия действующему законодательству;</w:t>
      </w:r>
    </w:p>
    <w:p w:rsidR="0065100E" w:rsidRPr="00A02203" w:rsidRDefault="0065100E" w:rsidP="00C3609F">
      <w:pPr>
        <w:pStyle w:val="a4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проведение мероприятий по разъяснению работникам учреждения и родителям (законным представителям) обучающихся законодательства в сфере противодействия коррупции.</w:t>
      </w:r>
    </w:p>
    <w:p w:rsidR="0065100E" w:rsidRPr="00A02203" w:rsidRDefault="0065100E" w:rsidP="00316F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5100E" w:rsidRPr="00A02203" w:rsidRDefault="0065100E" w:rsidP="005B74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02203">
        <w:rPr>
          <w:rFonts w:ascii="Times New Roman" w:hAnsi="Times New Roman"/>
          <w:b/>
          <w:sz w:val="26"/>
          <w:szCs w:val="26"/>
          <w:lang w:eastAsia="ru-RU"/>
        </w:rPr>
        <w:t>3. Основные направления противодействия коррупции</w:t>
      </w:r>
    </w:p>
    <w:p w:rsidR="0065100E" w:rsidRPr="00A02203" w:rsidRDefault="0065100E" w:rsidP="00C3609F">
      <w:pPr>
        <w:pStyle w:val="a4"/>
        <w:numPr>
          <w:ilvl w:val="1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Создание механизма взаимодействия органов управления с гражданами и институтами гражданского общества;</w:t>
      </w:r>
    </w:p>
    <w:p w:rsidR="0065100E" w:rsidRPr="00A02203" w:rsidRDefault="0065100E" w:rsidP="00C3609F">
      <w:pPr>
        <w:pStyle w:val="a4"/>
        <w:numPr>
          <w:ilvl w:val="1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поведению;</w:t>
      </w:r>
    </w:p>
    <w:p w:rsidR="0065100E" w:rsidRPr="00A02203" w:rsidRDefault="0065100E" w:rsidP="00C3609F">
      <w:pPr>
        <w:pStyle w:val="a4"/>
        <w:numPr>
          <w:ilvl w:val="1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Совершенствование системы и структуры органов самоуправления;</w:t>
      </w:r>
    </w:p>
    <w:p w:rsidR="0065100E" w:rsidRPr="00A02203" w:rsidRDefault="0065100E" w:rsidP="00C3609F">
      <w:pPr>
        <w:pStyle w:val="a4"/>
        <w:numPr>
          <w:ilvl w:val="1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 xml:space="preserve">Создание </w:t>
      </w:r>
      <w:proofErr w:type="gramStart"/>
      <w:r w:rsidRPr="00A02203">
        <w:rPr>
          <w:rFonts w:ascii="Times New Roman" w:hAnsi="Times New Roman"/>
          <w:sz w:val="26"/>
          <w:szCs w:val="26"/>
          <w:lang w:eastAsia="ru-RU"/>
        </w:rPr>
        <w:t>механизмов общественного контроля деятельности органов управления</w:t>
      </w:r>
      <w:proofErr w:type="gramEnd"/>
      <w:r w:rsidRPr="00A02203">
        <w:rPr>
          <w:rFonts w:ascii="Times New Roman" w:hAnsi="Times New Roman"/>
          <w:sz w:val="26"/>
          <w:szCs w:val="26"/>
          <w:lang w:eastAsia="ru-RU"/>
        </w:rPr>
        <w:t xml:space="preserve"> и самоуправления;</w:t>
      </w:r>
    </w:p>
    <w:p w:rsidR="0065100E" w:rsidRPr="00A02203" w:rsidRDefault="0065100E" w:rsidP="00C3609F">
      <w:pPr>
        <w:pStyle w:val="a4"/>
        <w:numPr>
          <w:ilvl w:val="1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Конкретизация полномочий педагогических, непедагогических и руководящих работников учреждения, которые должны быть отражены в должностных инструкциях;</w:t>
      </w:r>
    </w:p>
    <w:p w:rsidR="0065100E" w:rsidRPr="00A02203" w:rsidRDefault="0065100E" w:rsidP="00C3609F">
      <w:pPr>
        <w:pStyle w:val="a4"/>
        <w:numPr>
          <w:ilvl w:val="1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Уведомление в письменной форме работниками учреждения администрации обо всех случаях обращения к ним каких-либо лиц в целях склонения их к совершению коррупционных правонарушений;</w:t>
      </w:r>
    </w:p>
    <w:p w:rsidR="0065100E" w:rsidRPr="00A02203" w:rsidRDefault="0065100E" w:rsidP="00C3609F">
      <w:pPr>
        <w:pStyle w:val="a4"/>
        <w:numPr>
          <w:ilvl w:val="1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Создание условий для уведомления обучающимися и их родителями (законными представителями) администрации учреждения обо всех случаях вымогания у них взяток работниками учреждения.</w:t>
      </w:r>
    </w:p>
    <w:p w:rsidR="0065100E" w:rsidRPr="00A02203" w:rsidRDefault="0065100E" w:rsidP="00316F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5100E" w:rsidRPr="00A02203" w:rsidRDefault="0065100E" w:rsidP="005B74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02203">
        <w:rPr>
          <w:rFonts w:ascii="Times New Roman" w:hAnsi="Times New Roman"/>
          <w:b/>
          <w:sz w:val="26"/>
          <w:szCs w:val="26"/>
          <w:lang w:eastAsia="ru-RU"/>
        </w:rPr>
        <w:t>4. Организационные основы противодействия коррупции</w:t>
      </w:r>
    </w:p>
    <w:p w:rsidR="0065100E" w:rsidRPr="00A02203" w:rsidRDefault="0065100E" w:rsidP="00EE78A9">
      <w:pPr>
        <w:pStyle w:val="a4"/>
        <w:numPr>
          <w:ilvl w:val="1"/>
          <w:numId w:val="9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Общее руководство мероприятиями, направленными на противодействие</w:t>
      </w:r>
      <w:r w:rsidR="00EF22B9" w:rsidRPr="00A0220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02203">
        <w:rPr>
          <w:rFonts w:ascii="Times New Roman" w:hAnsi="Times New Roman"/>
          <w:sz w:val="26"/>
          <w:szCs w:val="26"/>
          <w:lang w:eastAsia="ru-RU"/>
        </w:rPr>
        <w:t xml:space="preserve"> коррупции, осуществляют директор учреждения и должностное лицо, ответственное за профилактику коррупционных правонарушений.</w:t>
      </w:r>
    </w:p>
    <w:p w:rsidR="0065100E" w:rsidRPr="00A02203" w:rsidRDefault="0065100E" w:rsidP="00EE78A9">
      <w:pPr>
        <w:pStyle w:val="a4"/>
        <w:numPr>
          <w:ilvl w:val="1"/>
          <w:numId w:val="9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Должностное лицо, ответственное за профилактику коррупционных правонарушений, назначается приказом руководителя учреждения. По решению руководителя создается рабочая группа. В состав рабочей группы  по противодействию коррупции обязательно входят председатель профсоюзного комитета, члены педагогического и учебно-вспомогательного персонала учреждения, представители родительской общественности.</w:t>
      </w:r>
    </w:p>
    <w:p w:rsidR="0065100E" w:rsidRPr="00A02203" w:rsidRDefault="0065100E" w:rsidP="00EE78A9">
      <w:pPr>
        <w:pStyle w:val="a4"/>
        <w:numPr>
          <w:ilvl w:val="1"/>
          <w:numId w:val="9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 xml:space="preserve">Выборы членов рабочей группы  по противодействию коррупции проводятся на Общем собрании трудового коллектива и заседании </w:t>
      </w:r>
      <w:r w:rsidR="00A02203" w:rsidRPr="00A02203">
        <w:rPr>
          <w:rFonts w:ascii="Times New Roman" w:hAnsi="Times New Roman"/>
          <w:sz w:val="26"/>
          <w:szCs w:val="26"/>
          <w:lang w:eastAsia="ru-RU"/>
        </w:rPr>
        <w:t>общешкольного родительского комитета</w:t>
      </w:r>
      <w:r w:rsidRPr="00A02203">
        <w:rPr>
          <w:rFonts w:ascii="Times New Roman" w:hAnsi="Times New Roman"/>
          <w:sz w:val="26"/>
          <w:szCs w:val="26"/>
          <w:lang w:eastAsia="ru-RU"/>
        </w:rPr>
        <w:t>. Обсуждается состав рабочей группы  на заседании педагогического совета, утверждается приказом директора учреждения.</w:t>
      </w:r>
    </w:p>
    <w:p w:rsidR="0065100E" w:rsidRPr="00A02203" w:rsidRDefault="0065100E" w:rsidP="00EE78A9">
      <w:pPr>
        <w:pStyle w:val="a4"/>
        <w:numPr>
          <w:ilvl w:val="1"/>
          <w:numId w:val="9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На общественной основе Члены Рабочей группы избирают председателя. Члены Рабочей группы осуществляют свою деятельность на общественной основе.</w:t>
      </w:r>
    </w:p>
    <w:p w:rsidR="0065100E" w:rsidRPr="00A02203" w:rsidRDefault="0065100E" w:rsidP="00EE78A9">
      <w:pPr>
        <w:pStyle w:val="a4"/>
        <w:numPr>
          <w:ilvl w:val="1"/>
          <w:numId w:val="9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Полномочия членов Рабочей группы по противодействию коррупции:</w:t>
      </w:r>
    </w:p>
    <w:p w:rsidR="0065100E" w:rsidRPr="00A02203" w:rsidRDefault="0065100E" w:rsidP="001967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 xml:space="preserve">4.5.1. Председатель Рабочей </w:t>
      </w:r>
      <w:proofErr w:type="gramStart"/>
      <w:r w:rsidRPr="00A02203">
        <w:rPr>
          <w:rFonts w:ascii="Times New Roman" w:hAnsi="Times New Roman"/>
          <w:sz w:val="26"/>
          <w:szCs w:val="26"/>
          <w:lang w:eastAsia="ru-RU"/>
        </w:rPr>
        <w:t>группы</w:t>
      </w:r>
      <w:proofErr w:type="gramEnd"/>
      <w:r w:rsidRPr="00A02203">
        <w:rPr>
          <w:rFonts w:ascii="Times New Roman" w:hAnsi="Times New Roman"/>
          <w:sz w:val="26"/>
          <w:szCs w:val="26"/>
          <w:lang w:eastAsia="ru-RU"/>
        </w:rPr>
        <w:t xml:space="preserve"> но противодействию коррупции:</w:t>
      </w:r>
    </w:p>
    <w:p w:rsidR="0065100E" w:rsidRPr="00A02203" w:rsidRDefault="0065100E" w:rsidP="00EE78A9">
      <w:pPr>
        <w:pStyle w:val="a4"/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определяет место, время проведения и повестку дня заседания Рабочей группы;</w:t>
      </w:r>
    </w:p>
    <w:p w:rsidR="0065100E" w:rsidRPr="00A02203" w:rsidRDefault="0065100E" w:rsidP="00EE78A9">
      <w:pPr>
        <w:pStyle w:val="a4"/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65100E" w:rsidRPr="00A02203" w:rsidRDefault="0065100E" w:rsidP="00EE78A9">
      <w:pPr>
        <w:pStyle w:val="a4"/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65100E" w:rsidRPr="00A02203" w:rsidRDefault="0065100E" w:rsidP="00EE78A9">
      <w:pPr>
        <w:pStyle w:val="a4"/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информирует директора учреждения о результатах работы Рабочей группы;</w:t>
      </w:r>
    </w:p>
    <w:p w:rsidR="0065100E" w:rsidRPr="00A02203" w:rsidRDefault="0065100E" w:rsidP="00EE78A9">
      <w:pPr>
        <w:pStyle w:val="a4"/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представляет Рабочую группу в отношениях с работниками учреждения, обучающимися и их родителями (законными представителями) по вопросам, относящимся к ее компетенции;</w:t>
      </w:r>
    </w:p>
    <w:p w:rsidR="0065100E" w:rsidRPr="00A02203" w:rsidRDefault="0065100E" w:rsidP="00EE78A9">
      <w:pPr>
        <w:pStyle w:val="a4"/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 xml:space="preserve">дает соответствующие поручения членам Рабочей группы, осуществляет </w:t>
      </w:r>
      <w:proofErr w:type="gramStart"/>
      <w:r w:rsidRPr="00A02203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A02203">
        <w:rPr>
          <w:rFonts w:ascii="Times New Roman" w:hAnsi="Times New Roman"/>
          <w:sz w:val="26"/>
          <w:szCs w:val="26"/>
          <w:lang w:eastAsia="ru-RU"/>
        </w:rPr>
        <w:t xml:space="preserve"> их выполнением;</w:t>
      </w:r>
    </w:p>
    <w:p w:rsidR="0065100E" w:rsidRPr="00A02203" w:rsidRDefault="0065100E" w:rsidP="00EE78A9">
      <w:pPr>
        <w:pStyle w:val="a4"/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ведет и подписывает протокол заседания Рабочей группы.</w:t>
      </w:r>
    </w:p>
    <w:p w:rsidR="0065100E" w:rsidRPr="00A02203" w:rsidRDefault="0065100E" w:rsidP="00196733">
      <w:pPr>
        <w:pStyle w:val="a4"/>
        <w:numPr>
          <w:ilvl w:val="2"/>
          <w:numId w:val="12"/>
        </w:num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Секретарь Рабочей группы:</w:t>
      </w:r>
    </w:p>
    <w:p w:rsidR="0065100E" w:rsidRPr="00A02203" w:rsidRDefault="0065100E" w:rsidP="00EE78A9">
      <w:pPr>
        <w:pStyle w:val="a4"/>
        <w:numPr>
          <w:ilvl w:val="0"/>
          <w:numId w:val="15"/>
        </w:numPr>
        <w:tabs>
          <w:tab w:val="left" w:pos="900"/>
          <w:tab w:val="left" w:pos="54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A02203">
        <w:rPr>
          <w:rFonts w:ascii="Times New Roman" w:hAnsi="Times New Roman"/>
          <w:sz w:val="26"/>
          <w:szCs w:val="26"/>
        </w:rPr>
        <w:t>организует подготовку материалов к заседанию Рабочей группы, а также проектов его решений;</w:t>
      </w:r>
    </w:p>
    <w:p w:rsidR="0065100E" w:rsidRPr="00A02203" w:rsidRDefault="0065100E" w:rsidP="00EE78A9">
      <w:pPr>
        <w:pStyle w:val="a4"/>
        <w:numPr>
          <w:ilvl w:val="0"/>
          <w:numId w:val="15"/>
        </w:numPr>
        <w:tabs>
          <w:tab w:val="left" w:pos="900"/>
          <w:tab w:val="left" w:pos="54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A02203">
        <w:rPr>
          <w:rFonts w:ascii="Times New Roman" w:hAnsi="Times New Roman"/>
          <w:sz w:val="26"/>
          <w:szCs w:val="26"/>
        </w:rPr>
        <w:t>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65100E" w:rsidRPr="00A02203" w:rsidRDefault="0065100E" w:rsidP="00EE78A9">
      <w:pPr>
        <w:pStyle w:val="a4"/>
        <w:numPr>
          <w:ilvl w:val="0"/>
          <w:numId w:val="15"/>
        </w:numPr>
        <w:tabs>
          <w:tab w:val="left" w:pos="900"/>
          <w:tab w:val="left" w:pos="54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A02203">
        <w:rPr>
          <w:rFonts w:ascii="Times New Roman" w:hAnsi="Times New Roman"/>
          <w:sz w:val="26"/>
          <w:szCs w:val="26"/>
        </w:rPr>
        <w:t>ведет протокол заседания Рабочей группы.</w:t>
      </w:r>
    </w:p>
    <w:p w:rsidR="0065100E" w:rsidRPr="00A02203" w:rsidRDefault="0065100E" w:rsidP="00196733">
      <w:pPr>
        <w:pStyle w:val="a4"/>
        <w:numPr>
          <w:ilvl w:val="2"/>
          <w:numId w:val="12"/>
        </w:num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Члены Рабочей группы по противодействию коррупции:</w:t>
      </w:r>
    </w:p>
    <w:p w:rsidR="0065100E" w:rsidRPr="00A02203" w:rsidRDefault="0065100E" w:rsidP="002A2158">
      <w:pPr>
        <w:pStyle w:val="a4"/>
        <w:numPr>
          <w:ilvl w:val="0"/>
          <w:numId w:val="13"/>
        </w:numPr>
        <w:tabs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вносят председателю Рабочей группы предложения по формированию повестки дня заседаний Рабочей группы;</w:t>
      </w:r>
    </w:p>
    <w:p w:rsidR="0065100E" w:rsidRPr="00A02203" w:rsidRDefault="0065100E" w:rsidP="002A2158">
      <w:pPr>
        <w:pStyle w:val="a4"/>
        <w:numPr>
          <w:ilvl w:val="0"/>
          <w:numId w:val="13"/>
        </w:numPr>
        <w:tabs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вносят предложения по формированию плана работы;</w:t>
      </w:r>
    </w:p>
    <w:p w:rsidR="0065100E" w:rsidRPr="00A02203" w:rsidRDefault="0065100E" w:rsidP="002A2158">
      <w:pPr>
        <w:pStyle w:val="a4"/>
        <w:numPr>
          <w:ilvl w:val="0"/>
          <w:numId w:val="13"/>
        </w:numPr>
        <w:tabs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65100E" w:rsidRPr="00A02203" w:rsidRDefault="0065100E" w:rsidP="002A2158">
      <w:pPr>
        <w:pStyle w:val="a4"/>
        <w:numPr>
          <w:ilvl w:val="0"/>
          <w:numId w:val="13"/>
        </w:numPr>
        <w:tabs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65100E" w:rsidRPr="00A02203" w:rsidRDefault="0065100E" w:rsidP="002A2158">
      <w:pPr>
        <w:pStyle w:val="a4"/>
        <w:numPr>
          <w:ilvl w:val="0"/>
          <w:numId w:val="13"/>
        </w:numPr>
        <w:tabs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участвуют в реализации принятых Рабочей группой решений и полномочий.</w:t>
      </w:r>
    </w:p>
    <w:p w:rsidR="0065100E" w:rsidRPr="00A02203" w:rsidRDefault="0065100E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Заседания Рабочей группы по противодействию коррупции проводятся не реже двух раз в год; обязательно оформляется протокол заседания. Заседания могут быть как открытыми, так и закрытыми.</w:t>
      </w:r>
    </w:p>
    <w:p w:rsidR="0065100E" w:rsidRPr="00A02203" w:rsidRDefault="0065100E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учреждения или представители общественности.</w:t>
      </w:r>
    </w:p>
    <w:p w:rsidR="0065100E" w:rsidRPr="00A02203" w:rsidRDefault="0065100E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65100E" w:rsidRPr="00A02203" w:rsidRDefault="0065100E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Председатель и члены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65100E" w:rsidRPr="00A02203" w:rsidRDefault="0065100E" w:rsidP="00316F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5100E" w:rsidRPr="00A02203" w:rsidRDefault="0065100E" w:rsidP="005B74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02203">
        <w:rPr>
          <w:rFonts w:ascii="Times New Roman" w:hAnsi="Times New Roman"/>
          <w:b/>
          <w:sz w:val="26"/>
          <w:szCs w:val="26"/>
          <w:lang w:eastAsia="ru-RU"/>
        </w:rPr>
        <w:t>5. Функция рабочей группы по противодействию коррупции</w:t>
      </w:r>
    </w:p>
    <w:p w:rsidR="0065100E" w:rsidRPr="00A02203" w:rsidRDefault="0065100E" w:rsidP="002A2158">
      <w:pPr>
        <w:pStyle w:val="a4"/>
        <w:numPr>
          <w:ilvl w:val="1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Рабочая группа по противодействию коррупции выполняет функции в пределах своих полномочий:</w:t>
      </w:r>
    </w:p>
    <w:p w:rsidR="0065100E" w:rsidRPr="00A02203" w:rsidRDefault="0065100E" w:rsidP="002A2158">
      <w:pPr>
        <w:pStyle w:val="a4"/>
        <w:numPr>
          <w:ilvl w:val="2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Ежегодно в декабре определяет основные направления в области противодействия коррупции и разрабатывает план мероприятий по борьбе с коррупционными проявлениями на следующий год;</w:t>
      </w:r>
    </w:p>
    <w:p w:rsidR="0065100E" w:rsidRPr="00A02203" w:rsidRDefault="0065100E" w:rsidP="002A2158">
      <w:pPr>
        <w:pStyle w:val="a4"/>
        <w:numPr>
          <w:ilvl w:val="2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Реализует меры, направленные на профилактику коррупции;</w:t>
      </w:r>
    </w:p>
    <w:p w:rsidR="0065100E" w:rsidRPr="00A02203" w:rsidRDefault="0065100E" w:rsidP="002A2158">
      <w:pPr>
        <w:pStyle w:val="a4"/>
        <w:numPr>
          <w:ilvl w:val="2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Вырабатывает механизмы защиты от проникновения коррупции в Учреждение; </w:t>
      </w:r>
    </w:p>
    <w:p w:rsidR="0065100E" w:rsidRPr="00A02203" w:rsidRDefault="0065100E" w:rsidP="002A2158">
      <w:pPr>
        <w:pStyle w:val="a4"/>
        <w:numPr>
          <w:ilvl w:val="2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 xml:space="preserve">Осуществляет </w:t>
      </w:r>
      <w:proofErr w:type="spellStart"/>
      <w:r w:rsidRPr="00A02203">
        <w:rPr>
          <w:rFonts w:ascii="Times New Roman" w:hAnsi="Times New Roman"/>
          <w:sz w:val="26"/>
          <w:szCs w:val="26"/>
          <w:lang w:eastAsia="ru-RU"/>
        </w:rPr>
        <w:t>антикоррупционную</w:t>
      </w:r>
      <w:proofErr w:type="spellEnd"/>
      <w:r w:rsidRPr="00A02203">
        <w:rPr>
          <w:rFonts w:ascii="Times New Roman" w:hAnsi="Times New Roman"/>
          <w:sz w:val="26"/>
          <w:szCs w:val="26"/>
          <w:lang w:eastAsia="ru-RU"/>
        </w:rPr>
        <w:t xml:space="preserve"> пропаганду и воспитание всех участников образовательного процесса;</w:t>
      </w:r>
    </w:p>
    <w:p w:rsidR="0065100E" w:rsidRPr="00A02203" w:rsidRDefault="0065100E" w:rsidP="002A2158">
      <w:pPr>
        <w:pStyle w:val="a4"/>
        <w:numPr>
          <w:ilvl w:val="2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Осуществляет анализ обращений работников учреждения, обучающихся и их родителей (законных представителей) о фактах коррупционных проявлений должностными лицами;</w:t>
      </w:r>
    </w:p>
    <w:p w:rsidR="0065100E" w:rsidRPr="00A02203" w:rsidRDefault="0065100E" w:rsidP="002A2158">
      <w:pPr>
        <w:pStyle w:val="a4"/>
        <w:numPr>
          <w:ilvl w:val="2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Проводит проверки локальных актов учреждения на соответствие действующему законодательству;</w:t>
      </w:r>
    </w:p>
    <w:p w:rsidR="0065100E" w:rsidRPr="00A02203" w:rsidRDefault="0065100E" w:rsidP="002A2158">
      <w:pPr>
        <w:pStyle w:val="a4"/>
        <w:numPr>
          <w:ilvl w:val="2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Проверяет выполнение работниками своих должностных обязанностей;</w:t>
      </w:r>
    </w:p>
    <w:p w:rsidR="0065100E" w:rsidRPr="00A02203" w:rsidRDefault="0065100E" w:rsidP="002A2158">
      <w:pPr>
        <w:pStyle w:val="a4"/>
        <w:numPr>
          <w:ilvl w:val="2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 xml:space="preserve">Разрабатывает на основании проведенных проверок рекомендации, направленные на улучшение </w:t>
      </w:r>
      <w:proofErr w:type="spellStart"/>
      <w:r w:rsidRPr="00A02203">
        <w:rPr>
          <w:rFonts w:ascii="Times New Roman" w:hAnsi="Times New Roman"/>
          <w:sz w:val="26"/>
          <w:szCs w:val="26"/>
          <w:lang w:eastAsia="ru-RU"/>
        </w:rPr>
        <w:t>антикоррупционной</w:t>
      </w:r>
      <w:proofErr w:type="spellEnd"/>
      <w:r w:rsidRPr="00A02203">
        <w:rPr>
          <w:rFonts w:ascii="Times New Roman" w:hAnsi="Times New Roman"/>
          <w:sz w:val="26"/>
          <w:szCs w:val="26"/>
          <w:lang w:eastAsia="ru-RU"/>
        </w:rPr>
        <w:t xml:space="preserve"> деятельности учреждения;</w:t>
      </w:r>
    </w:p>
    <w:p w:rsidR="0065100E" w:rsidRPr="00A02203" w:rsidRDefault="0065100E" w:rsidP="002A2158">
      <w:pPr>
        <w:pStyle w:val="a4"/>
        <w:numPr>
          <w:ilvl w:val="2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Организует работы по устранению негативных последствий коррупционных проявлений;</w:t>
      </w:r>
    </w:p>
    <w:p w:rsidR="0065100E" w:rsidRPr="00A02203" w:rsidRDefault="0065100E" w:rsidP="002A2158">
      <w:pPr>
        <w:pStyle w:val="a4"/>
        <w:numPr>
          <w:ilvl w:val="2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Выявляет причины коррупции, разрабатывает и направляет директору Учреждения рекомендации по устранению причин коррупции;</w:t>
      </w:r>
    </w:p>
    <w:p w:rsidR="0065100E" w:rsidRPr="00A02203" w:rsidRDefault="0065100E" w:rsidP="002A2158">
      <w:pPr>
        <w:pStyle w:val="a4"/>
        <w:numPr>
          <w:ilvl w:val="2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Взаимодействует с правоохранительными органами по реализации мер</w:t>
      </w:r>
      <w:proofErr w:type="gramStart"/>
      <w:r w:rsidRPr="00A02203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  <w:r w:rsidRPr="00A02203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A02203">
        <w:rPr>
          <w:rFonts w:ascii="Times New Roman" w:hAnsi="Times New Roman"/>
          <w:sz w:val="26"/>
          <w:szCs w:val="26"/>
          <w:lang w:eastAsia="ru-RU"/>
        </w:rPr>
        <w:t>н</w:t>
      </w:r>
      <w:proofErr w:type="gramEnd"/>
      <w:r w:rsidRPr="00A02203">
        <w:rPr>
          <w:rFonts w:ascii="Times New Roman" w:hAnsi="Times New Roman"/>
          <w:sz w:val="26"/>
          <w:szCs w:val="26"/>
          <w:lang w:eastAsia="ru-RU"/>
        </w:rPr>
        <w:t>аправленных на предупреждение (профилактику) коррупции и на выявление субъектов коррупционных правонарушений;</w:t>
      </w:r>
    </w:p>
    <w:p w:rsidR="0065100E" w:rsidRPr="00A02203" w:rsidRDefault="0065100E" w:rsidP="002A2158">
      <w:pPr>
        <w:pStyle w:val="a4"/>
        <w:numPr>
          <w:ilvl w:val="2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Принимают заявления работников учреждения, обучающихся и их родителей (законных представителей) о фактах коррупционных проявлений должностными лицами;</w:t>
      </w:r>
    </w:p>
    <w:p w:rsidR="0065100E" w:rsidRPr="00A02203" w:rsidRDefault="0065100E" w:rsidP="002A2158">
      <w:pPr>
        <w:pStyle w:val="a4"/>
        <w:numPr>
          <w:ilvl w:val="2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 xml:space="preserve">Осуществляет </w:t>
      </w:r>
      <w:proofErr w:type="spellStart"/>
      <w:r w:rsidRPr="00A02203">
        <w:rPr>
          <w:rFonts w:ascii="Times New Roman" w:hAnsi="Times New Roman"/>
          <w:sz w:val="26"/>
          <w:szCs w:val="26"/>
          <w:lang w:eastAsia="ru-RU"/>
        </w:rPr>
        <w:t>антикоррупционную</w:t>
      </w:r>
      <w:proofErr w:type="spellEnd"/>
      <w:r w:rsidRPr="00A02203">
        <w:rPr>
          <w:rFonts w:ascii="Times New Roman" w:hAnsi="Times New Roman"/>
          <w:sz w:val="26"/>
          <w:szCs w:val="26"/>
          <w:lang w:eastAsia="ru-RU"/>
        </w:rPr>
        <w:t xml:space="preserve"> пропаганду и воспитание всех участников образовательного процесса;</w:t>
      </w:r>
    </w:p>
    <w:p w:rsidR="0065100E" w:rsidRPr="00A02203" w:rsidRDefault="0065100E" w:rsidP="002A2158">
      <w:pPr>
        <w:pStyle w:val="a4"/>
        <w:numPr>
          <w:ilvl w:val="2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</w:rPr>
        <w:t>Информирует о результатах работы директора Учреждения.</w:t>
      </w:r>
    </w:p>
    <w:p w:rsidR="0065100E" w:rsidRPr="00A02203" w:rsidRDefault="0065100E" w:rsidP="005B7409">
      <w:pPr>
        <w:pStyle w:val="a4"/>
        <w:numPr>
          <w:ilvl w:val="1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400371" w:rsidRPr="00A02203" w:rsidRDefault="00400371" w:rsidP="005B74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65100E" w:rsidRPr="00A02203" w:rsidRDefault="0065100E" w:rsidP="005B74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02203">
        <w:rPr>
          <w:rFonts w:ascii="Times New Roman" w:hAnsi="Times New Roman"/>
          <w:b/>
          <w:sz w:val="26"/>
          <w:szCs w:val="26"/>
          <w:lang w:eastAsia="ru-RU"/>
        </w:rPr>
        <w:t>6. Ответственность физических и юридических лиц за коррупционные правонарушения</w:t>
      </w:r>
    </w:p>
    <w:p w:rsidR="0065100E" w:rsidRPr="00A02203" w:rsidRDefault="0065100E" w:rsidP="00316FB4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65100E" w:rsidRPr="00A02203" w:rsidRDefault="0065100E" w:rsidP="00316FB4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65100E" w:rsidRPr="00A02203" w:rsidRDefault="0065100E" w:rsidP="00316FB4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В случае</w:t>
      </w:r>
      <w:proofErr w:type="gramStart"/>
      <w:r w:rsidRPr="00A02203">
        <w:rPr>
          <w:rFonts w:ascii="Times New Roman" w:hAnsi="Times New Roman"/>
          <w:sz w:val="26"/>
          <w:szCs w:val="26"/>
          <w:lang w:eastAsia="ru-RU"/>
        </w:rPr>
        <w:t>,</w:t>
      </w:r>
      <w:proofErr w:type="gramEnd"/>
      <w:r w:rsidRPr="00A02203">
        <w:rPr>
          <w:rFonts w:ascii="Times New Roman" w:hAnsi="Times New Roman"/>
          <w:sz w:val="26"/>
          <w:szCs w:val="26"/>
          <w:lang w:eastAsia="ru-RU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65100E" w:rsidRPr="00A02203" w:rsidRDefault="0065100E" w:rsidP="00530221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203">
        <w:rPr>
          <w:rFonts w:ascii="Times New Roman" w:hAnsi="Times New Roman"/>
          <w:sz w:val="26"/>
          <w:szCs w:val="26"/>
          <w:lang w:eastAsia="ru-RU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65100E" w:rsidRPr="00A02203" w:rsidRDefault="0065100E" w:rsidP="005302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100E" w:rsidRPr="00A02203" w:rsidRDefault="0065100E" w:rsidP="005B74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02203">
        <w:rPr>
          <w:rFonts w:ascii="Times New Roman" w:hAnsi="Times New Roman"/>
          <w:b/>
          <w:sz w:val="26"/>
          <w:szCs w:val="26"/>
        </w:rPr>
        <w:t>7.  Внесение изменений и дополнений.</w:t>
      </w:r>
    </w:p>
    <w:p w:rsidR="0065100E" w:rsidRPr="00A02203" w:rsidRDefault="0065100E" w:rsidP="0053022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02203">
        <w:rPr>
          <w:rFonts w:ascii="Times New Roman" w:hAnsi="Times New Roman"/>
          <w:sz w:val="26"/>
          <w:szCs w:val="26"/>
        </w:rPr>
        <w:t xml:space="preserve">7.1.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Рабочей группы </w:t>
      </w:r>
    </w:p>
    <w:p w:rsidR="0065100E" w:rsidRPr="00A02203" w:rsidRDefault="0065100E" w:rsidP="0053022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02203">
        <w:rPr>
          <w:rFonts w:ascii="Times New Roman" w:hAnsi="Times New Roman"/>
          <w:sz w:val="26"/>
          <w:szCs w:val="26"/>
        </w:rPr>
        <w:t xml:space="preserve">7.2. Утверждение Положения с изменениями и дополнениями директором осуществляется после принятия Положения решением общего собрания работников Учреждения. </w:t>
      </w:r>
    </w:p>
    <w:p w:rsidR="00A02203" w:rsidRPr="00A02203" w:rsidRDefault="00A02203" w:rsidP="005B74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5100E" w:rsidRPr="00A02203" w:rsidRDefault="0065100E" w:rsidP="005B74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02203">
        <w:rPr>
          <w:rFonts w:ascii="Times New Roman" w:hAnsi="Times New Roman"/>
          <w:b/>
          <w:sz w:val="26"/>
          <w:szCs w:val="26"/>
        </w:rPr>
        <w:t>8.  Рассылка</w:t>
      </w:r>
    </w:p>
    <w:p w:rsidR="0065100E" w:rsidRPr="00A02203" w:rsidRDefault="0065100E" w:rsidP="005B7409">
      <w:pPr>
        <w:pStyle w:val="Default"/>
        <w:ind w:firstLine="851"/>
        <w:jc w:val="both"/>
        <w:rPr>
          <w:sz w:val="26"/>
          <w:szCs w:val="26"/>
        </w:rPr>
      </w:pPr>
      <w:r w:rsidRPr="00A02203">
        <w:rPr>
          <w:sz w:val="26"/>
          <w:szCs w:val="26"/>
        </w:rPr>
        <w:t xml:space="preserve">8.1. Настоящее положение размещается на сайте Учреждения для ознакомления всех участников образовательного процесса. </w:t>
      </w:r>
    </w:p>
    <w:p w:rsidR="0065100E" w:rsidRPr="00A02203" w:rsidRDefault="0065100E" w:rsidP="005B7409">
      <w:pPr>
        <w:pStyle w:val="Default"/>
        <w:ind w:firstLine="851"/>
        <w:jc w:val="both"/>
        <w:rPr>
          <w:sz w:val="26"/>
          <w:szCs w:val="26"/>
        </w:rPr>
      </w:pPr>
    </w:p>
    <w:p w:rsidR="0065100E" w:rsidRPr="00A02203" w:rsidRDefault="0065100E" w:rsidP="005B7409">
      <w:pPr>
        <w:pStyle w:val="Default"/>
        <w:jc w:val="center"/>
        <w:rPr>
          <w:sz w:val="26"/>
          <w:szCs w:val="26"/>
        </w:rPr>
      </w:pPr>
      <w:r w:rsidRPr="00A02203">
        <w:rPr>
          <w:b/>
          <w:sz w:val="26"/>
          <w:szCs w:val="26"/>
        </w:rPr>
        <w:t>9. Порядок создания, ликвидации, реорганизации и переименования</w:t>
      </w:r>
    </w:p>
    <w:p w:rsidR="0065100E" w:rsidRPr="00A02203" w:rsidRDefault="0065100E" w:rsidP="005B7409">
      <w:pPr>
        <w:pStyle w:val="Default"/>
        <w:numPr>
          <w:ilvl w:val="1"/>
          <w:numId w:val="23"/>
        </w:numPr>
        <w:ind w:left="0" w:firstLine="851"/>
        <w:jc w:val="both"/>
        <w:rPr>
          <w:sz w:val="26"/>
          <w:szCs w:val="26"/>
        </w:rPr>
      </w:pPr>
      <w:r w:rsidRPr="00A02203">
        <w:rPr>
          <w:sz w:val="26"/>
          <w:szCs w:val="26"/>
        </w:rPr>
        <w:t>Рабочая группа создается, ликвидируется, реорганизуется и переименовывается приказом руководителя по решению Общего совета трудового коллектива Учреждения.</w:t>
      </w:r>
    </w:p>
    <w:p w:rsidR="0065100E" w:rsidRDefault="0065100E" w:rsidP="002A2158">
      <w:pPr>
        <w:pStyle w:val="Default"/>
        <w:spacing w:before="167" w:after="167"/>
        <w:jc w:val="both"/>
      </w:pPr>
    </w:p>
    <w:p w:rsidR="0065100E" w:rsidRDefault="0065100E" w:rsidP="002A2158">
      <w:pPr>
        <w:pStyle w:val="Default"/>
        <w:spacing w:before="167" w:after="167"/>
        <w:jc w:val="both"/>
      </w:pPr>
    </w:p>
    <w:p w:rsidR="0065100E" w:rsidRPr="00A7237F" w:rsidRDefault="0065100E" w:rsidP="00A7237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7237F">
        <w:rPr>
          <w:rFonts w:ascii="Times New Roman" w:hAnsi="Times New Roman"/>
          <w:sz w:val="24"/>
          <w:szCs w:val="24"/>
        </w:rPr>
        <w:t>СОГЛАСОВАНО</w:t>
      </w:r>
    </w:p>
    <w:p w:rsidR="0065100E" w:rsidRPr="00A7237F" w:rsidRDefault="0065100E" w:rsidP="00A7237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7237F">
        <w:rPr>
          <w:rFonts w:ascii="Times New Roman" w:hAnsi="Times New Roman"/>
          <w:bCs/>
          <w:sz w:val="24"/>
          <w:szCs w:val="24"/>
        </w:rPr>
        <w:t xml:space="preserve">Протокол педагогического совета  </w:t>
      </w:r>
    </w:p>
    <w:p w:rsidR="00400371" w:rsidRDefault="00400371" w:rsidP="00A723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«Средняя общеобразовательная </w:t>
      </w:r>
    </w:p>
    <w:p w:rsidR="00400371" w:rsidRDefault="00400371" w:rsidP="00A723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Городищенская школа с углубленным </w:t>
      </w:r>
    </w:p>
    <w:p w:rsidR="0065100E" w:rsidRPr="00A7237F" w:rsidRDefault="00400371" w:rsidP="00A723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изучением отдельных предметов»</w:t>
      </w:r>
    </w:p>
    <w:p w:rsidR="0065100E" w:rsidRPr="00A7237F" w:rsidRDefault="0065100E" w:rsidP="00A723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237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</w:t>
      </w:r>
      <w:r w:rsidR="0006152D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»</w:t>
      </w:r>
      <w:r w:rsidR="00400371">
        <w:rPr>
          <w:rFonts w:ascii="Times New Roman" w:hAnsi="Times New Roman"/>
          <w:sz w:val="24"/>
          <w:szCs w:val="24"/>
        </w:rPr>
        <w:t xml:space="preserve"> </w:t>
      </w:r>
      <w:r w:rsidR="001F553B">
        <w:rPr>
          <w:rFonts w:ascii="Times New Roman" w:hAnsi="Times New Roman"/>
          <w:sz w:val="24"/>
          <w:szCs w:val="24"/>
        </w:rPr>
        <w:t>января</w:t>
      </w:r>
      <w:r w:rsidR="00400371">
        <w:rPr>
          <w:rFonts w:ascii="Times New Roman" w:hAnsi="Times New Roman"/>
          <w:sz w:val="24"/>
          <w:szCs w:val="24"/>
        </w:rPr>
        <w:t xml:space="preserve"> 201</w:t>
      </w:r>
      <w:r w:rsidR="001F553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 № </w:t>
      </w:r>
      <w:r w:rsidR="001F553B">
        <w:rPr>
          <w:rFonts w:ascii="Times New Roman" w:hAnsi="Times New Roman"/>
          <w:sz w:val="24"/>
          <w:szCs w:val="24"/>
        </w:rPr>
        <w:t>4</w:t>
      </w:r>
    </w:p>
    <w:p w:rsidR="0065100E" w:rsidRPr="00A7237F" w:rsidRDefault="0065100E" w:rsidP="00A723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00E" w:rsidRPr="00A7237F" w:rsidRDefault="0065100E" w:rsidP="00A723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237F">
        <w:rPr>
          <w:rFonts w:ascii="Times New Roman" w:hAnsi="Times New Roman"/>
          <w:sz w:val="24"/>
          <w:szCs w:val="24"/>
        </w:rPr>
        <w:t xml:space="preserve">Председатель  педагогического совета </w:t>
      </w:r>
    </w:p>
    <w:p w:rsidR="0065100E" w:rsidRPr="00A7237F" w:rsidRDefault="0065100E" w:rsidP="00A723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237F">
        <w:rPr>
          <w:rFonts w:ascii="Times New Roman" w:hAnsi="Times New Roman"/>
          <w:sz w:val="24"/>
          <w:szCs w:val="24"/>
        </w:rPr>
        <w:t xml:space="preserve">_________________  </w:t>
      </w:r>
      <w:proofErr w:type="spellStart"/>
      <w:r w:rsidR="00400371">
        <w:rPr>
          <w:rFonts w:ascii="Times New Roman" w:hAnsi="Times New Roman"/>
          <w:sz w:val="24"/>
          <w:szCs w:val="24"/>
        </w:rPr>
        <w:t>Е.А.Абаполова</w:t>
      </w:r>
      <w:proofErr w:type="spellEnd"/>
    </w:p>
    <w:p w:rsidR="0065100E" w:rsidRPr="00A7237F" w:rsidRDefault="0065100E" w:rsidP="00A7237F">
      <w:pPr>
        <w:spacing w:after="0" w:line="240" w:lineRule="auto"/>
        <w:rPr>
          <w:rFonts w:ascii="Times New Roman" w:hAnsi="Times New Roman"/>
          <w:spacing w:val="9"/>
          <w:sz w:val="24"/>
          <w:szCs w:val="24"/>
        </w:rPr>
      </w:pPr>
      <w:r w:rsidRPr="00A7237F">
        <w:rPr>
          <w:rFonts w:ascii="Times New Roman" w:hAnsi="Times New Roman"/>
          <w:sz w:val="24"/>
          <w:szCs w:val="24"/>
        </w:rPr>
        <w:t>«</w:t>
      </w:r>
      <w:r w:rsidR="0006152D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»</w:t>
      </w:r>
      <w:r w:rsidR="00400371">
        <w:rPr>
          <w:rFonts w:ascii="Times New Roman" w:hAnsi="Times New Roman"/>
          <w:sz w:val="24"/>
          <w:szCs w:val="24"/>
        </w:rPr>
        <w:t xml:space="preserve"> </w:t>
      </w:r>
      <w:r w:rsidR="001F553B">
        <w:rPr>
          <w:rFonts w:ascii="Times New Roman" w:hAnsi="Times New Roman"/>
          <w:sz w:val="24"/>
          <w:szCs w:val="24"/>
        </w:rPr>
        <w:t>января</w:t>
      </w:r>
      <w:r w:rsidR="00400371">
        <w:rPr>
          <w:rFonts w:ascii="Times New Roman" w:hAnsi="Times New Roman"/>
          <w:sz w:val="24"/>
          <w:szCs w:val="24"/>
        </w:rPr>
        <w:t xml:space="preserve"> 201</w:t>
      </w:r>
      <w:r w:rsidR="001F553B">
        <w:rPr>
          <w:rFonts w:ascii="Times New Roman" w:hAnsi="Times New Roman"/>
          <w:sz w:val="24"/>
          <w:szCs w:val="24"/>
        </w:rPr>
        <w:t>8</w:t>
      </w:r>
      <w:r w:rsidRPr="00A7237F">
        <w:rPr>
          <w:rFonts w:ascii="Times New Roman" w:hAnsi="Times New Roman"/>
          <w:sz w:val="24"/>
          <w:szCs w:val="24"/>
        </w:rPr>
        <w:t xml:space="preserve"> года</w:t>
      </w:r>
      <w:r w:rsidRPr="00A7237F">
        <w:rPr>
          <w:rFonts w:ascii="Times New Roman" w:hAnsi="Times New Roman"/>
          <w:spacing w:val="9"/>
          <w:sz w:val="24"/>
          <w:szCs w:val="24"/>
        </w:rPr>
        <w:t xml:space="preserve"> </w:t>
      </w:r>
    </w:p>
    <w:p w:rsidR="0065100E" w:rsidRPr="00A7237F" w:rsidRDefault="0065100E" w:rsidP="00A7237F">
      <w:pPr>
        <w:pStyle w:val="Default"/>
        <w:spacing w:before="167"/>
        <w:ind w:left="851"/>
        <w:jc w:val="both"/>
      </w:pPr>
    </w:p>
    <w:sectPr w:rsidR="0065100E" w:rsidRPr="00A7237F" w:rsidSect="00A02203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E96"/>
    <w:multiLevelType w:val="multilevel"/>
    <w:tmpl w:val="B34E5036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">
    <w:nsid w:val="043F1733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cs="Times New Roman" w:hint="default"/>
      </w:rPr>
    </w:lvl>
  </w:abstractNum>
  <w:abstractNum w:abstractNumId="2">
    <w:nsid w:val="158A142D"/>
    <w:multiLevelType w:val="multilevel"/>
    <w:tmpl w:val="08481D3C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3">
    <w:nsid w:val="1CB0326F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4">
    <w:nsid w:val="1F801BB1"/>
    <w:multiLevelType w:val="hybridMultilevel"/>
    <w:tmpl w:val="32BA743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108E4"/>
    <w:multiLevelType w:val="multilevel"/>
    <w:tmpl w:val="08481D3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6">
    <w:nsid w:val="284D3C6C"/>
    <w:multiLevelType w:val="hybridMultilevel"/>
    <w:tmpl w:val="55B678B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15E94"/>
    <w:multiLevelType w:val="hybridMultilevel"/>
    <w:tmpl w:val="40AC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3733F7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9">
    <w:nsid w:val="3CAF3D58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0">
    <w:nsid w:val="47A847D4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1">
    <w:nsid w:val="4A78142D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2">
    <w:nsid w:val="4C256A9C"/>
    <w:multiLevelType w:val="hybridMultilevel"/>
    <w:tmpl w:val="54883930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5221D8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4">
    <w:nsid w:val="53C3228B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5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B30F9F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7">
    <w:nsid w:val="60EB6C0E"/>
    <w:multiLevelType w:val="hybridMultilevel"/>
    <w:tmpl w:val="39967A3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5728EA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cs="Times New Roman" w:hint="default"/>
      </w:rPr>
    </w:lvl>
  </w:abstractNum>
  <w:abstractNum w:abstractNumId="19">
    <w:nsid w:val="69C61F2A"/>
    <w:multiLevelType w:val="multilevel"/>
    <w:tmpl w:val="96B64960"/>
    <w:lvl w:ilvl="0">
      <w:start w:val="9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20">
    <w:nsid w:val="73060454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abstractNum w:abstractNumId="21">
    <w:nsid w:val="76C6603A"/>
    <w:multiLevelType w:val="hybridMultilevel"/>
    <w:tmpl w:val="B6DE1A4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146EA4"/>
    <w:multiLevelType w:val="hybridMultilevel"/>
    <w:tmpl w:val="9524EA6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3E34A1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11"/>
  </w:num>
  <w:num w:numId="5">
    <w:abstractNumId w:val="13"/>
  </w:num>
  <w:num w:numId="6">
    <w:abstractNumId w:val="17"/>
  </w:num>
  <w:num w:numId="7">
    <w:abstractNumId w:val="5"/>
  </w:num>
  <w:num w:numId="8">
    <w:abstractNumId w:val="10"/>
  </w:num>
  <w:num w:numId="9">
    <w:abstractNumId w:val="2"/>
  </w:num>
  <w:num w:numId="10">
    <w:abstractNumId w:val="22"/>
  </w:num>
  <w:num w:numId="11">
    <w:abstractNumId w:val="16"/>
  </w:num>
  <w:num w:numId="12">
    <w:abstractNumId w:val="18"/>
  </w:num>
  <w:num w:numId="13">
    <w:abstractNumId w:val="4"/>
  </w:num>
  <w:num w:numId="14">
    <w:abstractNumId w:val="6"/>
  </w:num>
  <w:num w:numId="15">
    <w:abstractNumId w:val="12"/>
  </w:num>
  <w:num w:numId="16">
    <w:abstractNumId w:val="1"/>
  </w:num>
  <w:num w:numId="17">
    <w:abstractNumId w:val="23"/>
  </w:num>
  <w:num w:numId="18">
    <w:abstractNumId w:val="20"/>
  </w:num>
  <w:num w:numId="19">
    <w:abstractNumId w:val="8"/>
  </w:num>
  <w:num w:numId="20">
    <w:abstractNumId w:val="7"/>
  </w:num>
  <w:num w:numId="21">
    <w:abstractNumId w:val="9"/>
  </w:num>
  <w:num w:numId="22">
    <w:abstractNumId w:val="14"/>
  </w:num>
  <w:num w:numId="23">
    <w:abstractNumId w:val="19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BCF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52D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81B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362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365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733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819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2F40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27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53B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2C65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547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47EFB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B05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158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41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9D3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4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3DC6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60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4D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371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695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5A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AB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221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57"/>
    <w:rsid w:val="00553DEE"/>
    <w:rsid w:val="00554AFF"/>
    <w:rsid w:val="0055535D"/>
    <w:rsid w:val="005555EA"/>
    <w:rsid w:val="00555725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AA6"/>
    <w:rsid w:val="005A7D2E"/>
    <w:rsid w:val="005A7D99"/>
    <w:rsid w:val="005B0602"/>
    <w:rsid w:val="005B0A4F"/>
    <w:rsid w:val="005B0EFC"/>
    <w:rsid w:val="005B169A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09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6C98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6321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00E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AF0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6F51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5FEC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DCD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C2D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BB"/>
    <w:rsid w:val="007C45C7"/>
    <w:rsid w:val="007C4737"/>
    <w:rsid w:val="007C47FA"/>
    <w:rsid w:val="007C4FD9"/>
    <w:rsid w:val="007C51F2"/>
    <w:rsid w:val="007C573B"/>
    <w:rsid w:val="007C59D5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E7F18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1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894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2F3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5B1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716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5F6A"/>
    <w:rsid w:val="009C6372"/>
    <w:rsid w:val="009C67A3"/>
    <w:rsid w:val="009C6B8D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6F98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03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9A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3BCF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37F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C7DA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740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48BD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2A9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0DAF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56"/>
    <w:rsid w:val="00C35D8F"/>
    <w:rsid w:val="00C35ECA"/>
    <w:rsid w:val="00C3609F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02B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AC7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4CF7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0EFF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5D1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2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2A96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63A9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3D2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2AF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2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0F80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6E4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0DCB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1E62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508"/>
    <w:rsid w:val="00EE6C71"/>
    <w:rsid w:val="00EE6C74"/>
    <w:rsid w:val="00EE6CB4"/>
    <w:rsid w:val="00EE6D6C"/>
    <w:rsid w:val="00EE7225"/>
    <w:rsid w:val="00EE7689"/>
    <w:rsid w:val="00EE78A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2B9"/>
    <w:rsid w:val="00EF2676"/>
    <w:rsid w:val="00EF26FA"/>
    <w:rsid w:val="00EF2944"/>
    <w:rsid w:val="00EF2C4F"/>
    <w:rsid w:val="00EF2FF8"/>
    <w:rsid w:val="00EF35B6"/>
    <w:rsid w:val="00EF3897"/>
    <w:rsid w:val="00EF3B67"/>
    <w:rsid w:val="00EF3C6B"/>
    <w:rsid w:val="00EF3DA9"/>
    <w:rsid w:val="00EF458F"/>
    <w:rsid w:val="00EF45E0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4AF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53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E6C9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5E6C98"/>
    <w:rPr>
      <w:rFonts w:ascii="Times New Roman" w:hAnsi="Times New Roman"/>
      <w:sz w:val="22"/>
    </w:rPr>
  </w:style>
  <w:style w:type="paragraph" w:styleId="a4">
    <w:name w:val="List Paragraph"/>
    <w:basedOn w:val="a"/>
    <w:uiPriority w:val="99"/>
    <w:qFormat/>
    <w:rsid w:val="00D50EFF"/>
    <w:pPr>
      <w:ind w:left="720"/>
      <w:contextualSpacing/>
    </w:pPr>
  </w:style>
  <w:style w:type="paragraph" w:customStyle="1" w:styleId="Default">
    <w:name w:val="Default"/>
    <w:uiPriority w:val="99"/>
    <w:rsid w:val="005302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46">
    <w:name w:val="Font Style46"/>
    <w:uiPriority w:val="99"/>
    <w:rsid w:val="009C6B8D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17</cp:revision>
  <cp:lastPrinted>2017-03-09T07:05:00Z</cp:lastPrinted>
  <dcterms:created xsi:type="dcterms:W3CDTF">2017-03-09T07:06:00Z</dcterms:created>
  <dcterms:modified xsi:type="dcterms:W3CDTF">2022-12-14T05:48:00Z</dcterms:modified>
</cp:coreProperties>
</file>