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762"/>
      </w:tblGrid>
      <w:tr w:rsidR="00EC5724" w:rsidTr="00D014FE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724" w:rsidRDefault="00EC5724" w:rsidP="00D014FE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</w:t>
            </w:r>
            <w:r w:rsidRPr="00035DFA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заседании Управляющего совета </w:t>
            </w:r>
            <w:r w:rsidRPr="00035DFA">
              <w:rPr>
                <w:sz w:val="26"/>
                <w:szCs w:val="26"/>
              </w:rPr>
              <w:t xml:space="preserve">МБОУ «Средняя общеобразовательная </w:t>
            </w:r>
            <w:proofErr w:type="spellStart"/>
            <w:r w:rsidRPr="00035DFA">
              <w:rPr>
                <w:sz w:val="26"/>
                <w:szCs w:val="26"/>
              </w:rPr>
              <w:t>Городищенская</w:t>
            </w:r>
            <w:proofErr w:type="spellEnd"/>
            <w:r w:rsidRPr="00035DFA"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EC5724" w:rsidRPr="00035DFA" w:rsidRDefault="00EC5724" w:rsidP="00D014FE">
            <w:pPr>
              <w:outlineLvl w:val="2"/>
              <w:rPr>
                <w:b/>
                <w:kern w:val="2"/>
                <w:sz w:val="26"/>
                <w:szCs w:val="26"/>
                <w:lang w:bidi="bn-BD"/>
              </w:rPr>
            </w:pPr>
            <w:r>
              <w:rPr>
                <w:sz w:val="26"/>
                <w:szCs w:val="26"/>
              </w:rPr>
              <w:t>п</w:t>
            </w:r>
            <w:r w:rsidRPr="00035DFA">
              <w:rPr>
                <w:sz w:val="26"/>
                <w:szCs w:val="26"/>
              </w:rPr>
              <w:t>ротокол №</w:t>
            </w:r>
            <w:r>
              <w:rPr>
                <w:sz w:val="26"/>
                <w:szCs w:val="26"/>
              </w:rPr>
              <w:t>0</w:t>
            </w:r>
            <w:r w:rsidRPr="00035DF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035DFA">
              <w:rPr>
                <w:sz w:val="26"/>
                <w:szCs w:val="26"/>
              </w:rPr>
              <w:t>от «3</w:t>
            </w:r>
            <w:r>
              <w:rPr>
                <w:sz w:val="26"/>
                <w:szCs w:val="26"/>
              </w:rPr>
              <w:t>0</w:t>
            </w:r>
            <w:r w:rsidRPr="00035DF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августа 2022</w:t>
            </w:r>
            <w:r w:rsidRPr="00035DFA">
              <w:rPr>
                <w:sz w:val="26"/>
                <w:szCs w:val="26"/>
              </w:rPr>
              <w:t>г.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724" w:rsidRDefault="00EC5724" w:rsidP="00D014FE">
            <w:pPr>
              <w:jc w:val="both"/>
              <w:outlineLvl w:val="2"/>
              <w:rPr>
                <w:sz w:val="26"/>
                <w:szCs w:val="26"/>
              </w:rPr>
            </w:pPr>
            <w:r w:rsidRPr="00035DFA">
              <w:rPr>
                <w:sz w:val="26"/>
                <w:szCs w:val="26"/>
              </w:rPr>
              <w:t>Утверждено</w:t>
            </w:r>
            <w:r>
              <w:rPr>
                <w:sz w:val="26"/>
                <w:szCs w:val="26"/>
              </w:rPr>
              <w:t xml:space="preserve"> </w:t>
            </w:r>
            <w:r w:rsidRPr="00035DFA">
              <w:rPr>
                <w:sz w:val="26"/>
                <w:szCs w:val="26"/>
              </w:rPr>
              <w:t>приказом директор</w:t>
            </w:r>
            <w:r>
              <w:rPr>
                <w:sz w:val="26"/>
                <w:szCs w:val="26"/>
              </w:rPr>
              <w:t>а</w:t>
            </w:r>
            <w:r w:rsidRPr="00035DFA">
              <w:rPr>
                <w:sz w:val="26"/>
                <w:szCs w:val="26"/>
              </w:rPr>
              <w:t xml:space="preserve"> МБОУ «Средняя общеобразовательная </w:t>
            </w:r>
            <w:proofErr w:type="spellStart"/>
            <w:r w:rsidRPr="00035DFA">
              <w:rPr>
                <w:sz w:val="26"/>
                <w:szCs w:val="26"/>
              </w:rPr>
              <w:t>Городищенская</w:t>
            </w:r>
            <w:proofErr w:type="spellEnd"/>
            <w:r w:rsidRPr="00035DFA"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EC5724" w:rsidRDefault="00EC5724" w:rsidP="00D014FE">
            <w:pPr>
              <w:outlineLvl w:val="2"/>
              <w:rPr>
                <w:sz w:val="26"/>
                <w:szCs w:val="26"/>
              </w:rPr>
            </w:pPr>
          </w:p>
          <w:p w:rsidR="00EC5724" w:rsidRPr="007C7A5F" w:rsidRDefault="00EC5724" w:rsidP="00D014FE">
            <w:pPr>
              <w:outlineLvl w:val="2"/>
              <w:rPr>
                <w:rFonts w:eastAsia="Calibri"/>
                <w:sz w:val="26"/>
                <w:szCs w:val="26"/>
              </w:rPr>
            </w:pPr>
            <w:r w:rsidRPr="00035DFA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240 </w:t>
            </w:r>
            <w:r w:rsidRPr="00035DFA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30</w:t>
            </w:r>
            <w:r w:rsidRPr="00035DF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августа </w:t>
            </w:r>
            <w:r w:rsidRPr="00035DF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035DFA">
              <w:rPr>
                <w:sz w:val="26"/>
                <w:szCs w:val="26"/>
              </w:rPr>
              <w:t xml:space="preserve"> г.</w:t>
            </w:r>
          </w:p>
        </w:tc>
      </w:tr>
    </w:tbl>
    <w:p w:rsidR="00EC5724" w:rsidRDefault="00EC5724" w:rsidP="00EC5724">
      <w:pPr>
        <w:pStyle w:val="a4"/>
        <w:spacing w:before="0" w:line="240" w:lineRule="auto"/>
        <w:ind w:left="284" w:right="50" w:firstLine="567"/>
      </w:pPr>
    </w:p>
    <w:p w:rsidR="00CE3B18" w:rsidRPr="00EC5724" w:rsidRDefault="00710F7F" w:rsidP="00EC5724">
      <w:pPr>
        <w:pStyle w:val="a4"/>
        <w:spacing w:before="0" w:line="240" w:lineRule="auto"/>
        <w:ind w:left="284" w:right="50" w:firstLine="567"/>
        <w:rPr>
          <w:sz w:val="26"/>
          <w:szCs w:val="26"/>
        </w:rPr>
      </w:pPr>
      <w:r w:rsidRPr="00EC5724">
        <w:rPr>
          <w:sz w:val="26"/>
          <w:szCs w:val="26"/>
        </w:rPr>
        <w:t>ПОЛОЖЕНИЕ</w:t>
      </w:r>
    </w:p>
    <w:p w:rsidR="00F61EA3" w:rsidRDefault="00710F7F" w:rsidP="00EC5724">
      <w:pPr>
        <w:pStyle w:val="a3"/>
        <w:ind w:left="284" w:right="50" w:firstLine="567"/>
        <w:jc w:val="center"/>
        <w:rPr>
          <w:b/>
          <w:spacing w:val="-57"/>
          <w:sz w:val="26"/>
          <w:szCs w:val="26"/>
        </w:rPr>
      </w:pPr>
      <w:r w:rsidRPr="00EC5724">
        <w:rPr>
          <w:b/>
          <w:sz w:val="26"/>
          <w:szCs w:val="26"/>
        </w:rPr>
        <w:t>об электронной информационно-образовательной среде</w:t>
      </w:r>
      <w:r w:rsidRPr="00EC5724">
        <w:rPr>
          <w:b/>
          <w:spacing w:val="-57"/>
          <w:sz w:val="26"/>
          <w:szCs w:val="26"/>
        </w:rPr>
        <w:t xml:space="preserve"> </w:t>
      </w:r>
    </w:p>
    <w:p w:rsidR="00CE3B18" w:rsidRPr="00EC5724" w:rsidRDefault="00710F7F" w:rsidP="00EC5724">
      <w:pPr>
        <w:pStyle w:val="a3"/>
        <w:ind w:left="284" w:right="50" w:firstLine="567"/>
        <w:jc w:val="center"/>
        <w:rPr>
          <w:b/>
          <w:sz w:val="26"/>
          <w:szCs w:val="26"/>
        </w:rPr>
      </w:pPr>
      <w:r w:rsidRPr="00EC5724">
        <w:rPr>
          <w:b/>
          <w:spacing w:val="-1"/>
          <w:sz w:val="26"/>
          <w:szCs w:val="26"/>
        </w:rPr>
        <w:t>муниципального</w:t>
      </w:r>
      <w:r w:rsidRPr="00EC5724">
        <w:rPr>
          <w:b/>
          <w:spacing w:val="-2"/>
          <w:sz w:val="26"/>
          <w:szCs w:val="26"/>
        </w:rPr>
        <w:t xml:space="preserve"> </w:t>
      </w:r>
      <w:r w:rsidR="00EC5724" w:rsidRPr="00EC5724">
        <w:rPr>
          <w:b/>
          <w:spacing w:val="-1"/>
          <w:sz w:val="26"/>
          <w:szCs w:val="26"/>
        </w:rPr>
        <w:t>бюджет</w:t>
      </w:r>
      <w:r w:rsidRPr="00EC5724">
        <w:rPr>
          <w:b/>
          <w:spacing w:val="-1"/>
          <w:sz w:val="26"/>
          <w:szCs w:val="26"/>
        </w:rPr>
        <w:t>ного</w:t>
      </w:r>
      <w:r w:rsidRPr="00EC5724">
        <w:rPr>
          <w:b/>
          <w:spacing w:val="-13"/>
          <w:sz w:val="26"/>
          <w:szCs w:val="26"/>
        </w:rPr>
        <w:t xml:space="preserve"> </w:t>
      </w:r>
      <w:r w:rsidRPr="00EC5724">
        <w:rPr>
          <w:b/>
          <w:spacing w:val="-1"/>
          <w:sz w:val="26"/>
          <w:szCs w:val="26"/>
        </w:rPr>
        <w:t>общеобразовательного</w:t>
      </w:r>
      <w:r w:rsidRPr="00EC5724">
        <w:rPr>
          <w:b/>
          <w:spacing w:val="4"/>
          <w:sz w:val="26"/>
          <w:szCs w:val="26"/>
        </w:rPr>
        <w:t xml:space="preserve"> </w:t>
      </w:r>
      <w:r w:rsidRPr="00EC5724">
        <w:rPr>
          <w:b/>
          <w:spacing w:val="-1"/>
          <w:sz w:val="26"/>
          <w:szCs w:val="26"/>
        </w:rPr>
        <w:t>учреждения</w:t>
      </w:r>
    </w:p>
    <w:p w:rsidR="00CE3B18" w:rsidRPr="00EC5724" w:rsidRDefault="00710F7F" w:rsidP="00EC5724">
      <w:pPr>
        <w:pStyle w:val="a3"/>
        <w:ind w:left="284" w:right="50" w:firstLine="567"/>
        <w:jc w:val="center"/>
        <w:rPr>
          <w:b/>
          <w:sz w:val="26"/>
          <w:szCs w:val="26"/>
        </w:rPr>
      </w:pPr>
      <w:r w:rsidRPr="00EC5724">
        <w:rPr>
          <w:b/>
          <w:spacing w:val="-4"/>
          <w:sz w:val="26"/>
          <w:szCs w:val="26"/>
        </w:rPr>
        <w:t>«</w:t>
      </w:r>
      <w:r w:rsidR="00EC5724" w:rsidRPr="00EC5724">
        <w:rPr>
          <w:b/>
          <w:spacing w:val="-4"/>
          <w:sz w:val="26"/>
          <w:szCs w:val="26"/>
        </w:rPr>
        <w:t xml:space="preserve">Средняя общеобразовательная </w:t>
      </w:r>
      <w:proofErr w:type="spellStart"/>
      <w:r w:rsidR="00EC5724" w:rsidRPr="00EC5724">
        <w:rPr>
          <w:b/>
          <w:spacing w:val="-4"/>
          <w:sz w:val="26"/>
          <w:szCs w:val="26"/>
        </w:rPr>
        <w:t>Городищенская</w:t>
      </w:r>
      <w:proofErr w:type="spellEnd"/>
      <w:r w:rsidR="00EC5724" w:rsidRPr="00EC5724">
        <w:rPr>
          <w:b/>
          <w:spacing w:val="-4"/>
          <w:sz w:val="26"/>
          <w:szCs w:val="26"/>
        </w:rPr>
        <w:t xml:space="preserve"> школа с углубленным изучением отдельных предметов»</w:t>
      </w:r>
    </w:p>
    <w:p w:rsidR="00CE3B18" w:rsidRPr="00EC5724" w:rsidRDefault="00CE3B18" w:rsidP="00EC5724">
      <w:pPr>
        <w:pStyle w:val="a3"/>
        <w:ind w:left="284" w:right="50" w:firstLine="567"/>
        <w:rPr>
          <w:sz w:val="26"/>
          <w:szCs w:val="26"/>
        </w:rPr>
      </w:pPr>
    </w:p>
    <w:p w:rsidR="00CE3B18" w:rsidRPr="00EC5724" w:rsidRDefault="00710F7F" w:rsidP="00EC5724">
      <w:pPr>
        <w:pStyle w:val="Heading1"/>
        <w:numPr>
          <w:ilvl w:val="0"/>
          <w:numId w:val="4"/>
        </w:numPr>
        <w:ind w:left="284" w:right="50" w:firstLine="567"/>
        <w:jc w:val="both"/>
        <w:rPr>
          <w:sz w:val="26"/>
          <w:szCs w:val="26"/>
        </w:rPr>
      </w:pPr>
      <w:bookmarkStart w:id="0" w:name="1._Общие_положения"/>
      <w:bookmarkEnd w:id="0"/>
      <w:r w:rsidRPr="00EC5724">
        <w:rPr>
          <w:sz w:val="26"/>
          <w:szCs w:val="26"/>
        </w:rPr>
        <w:t>Общие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положения</w:t>
      </w:r>
    </w:p>
    <w:p w:rsidR="00CE3B18" w:rsidRPr="00EC5724" w:rsidRDefault="00710F7F" w:rsidP="00EC5724">
      <w:pPr>
        <w:pStyle w:val="a5"/>
        <w:numPr>
          <w:ilvl w:val="0"/>
          <w:numId w:val="3"/>
        </w:numPr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Положение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информационно-образовательной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среде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</w:t>
      </w:r>
      <w:r w:rsidR="00EC5724" w:rsidRPr="00EC5724">
        <w:rPr>
          <w:sz w:val="26"/>
          <w:szCs w:val="26"/>
        </w:rPr>
        <w:t>Б</w:t>
      </w:r>
      <w:r w:rsidRPr="00EC5724">
        <w:rPr>
          <w:sz w:val="26"/>
          <w:szCs w:val="26"/>
        </w:rPr>
        <w:t>ОУ «</w:t>
      </w:r>
      <w:r w:rsidR="00EC5724" w:rsidRPr="00EC5724">
        <w:rPr>
          <w:sz w:val="26"/>
          <w:szCs w:val="26"/>
        </w:rPr>
        <w:t xml:space="preserve">Средняя общеобразовательная </w:t>
      </w:r>
      <w:proofErr w:type="spellStart"/>
      <w:r w:rsidR="00EC5724" w:rsidRPr="00EC5724">
        <w:rPr>
          <w:sz w:val="26"/>
          <w:szCs w:val="26"/>
        </w:rPr>
        <w:t>Городищенская</w:t>
      </w:r>
      <w:proofErr w:type="spellEnd"/>
      <w:r w:rsidR="00EC5724" w:rsidRPr="00EC5724">
        <w:rPr>
          <w:sz w:val="26"/>
          <w:szCs w:val="26"/>
        </w:rPr>
        <w:t xml:space="preserve"> школа с углубленным изучением отдельных предметов</w:t>
      </w:r>
      <w:r w:rsidRPr="00EC5724">
        <w:rPr>
          <w:sz w:val="26"/>
          <w:szCs w:val="26"/>
        </w:rPr>
        <w:t>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(далее</w:t>
      </w:r>
      <w:r w:rsidRPr="00EC5724">
        <w:rPr>
          <w:sz w:val="26"/>
          <w:szCs w:val="26"/>
        </w:rPr>
        <w:t xml:space="preserve"> </w:t>
      </w:r>
      <w:r w:rsidR="00EC5724" w:rsidRPr="00EC5724">
        <w:rPr>
          <w:sz w:val="26"/>
          <w:szCs w:val="26"/>
        </w:rPr>
        <w:t xml:space="preserve">- </w:t>
      </w:r>
      <w:r w:rsidRPr="00EC5724">
        <w:rPr>
          <w:sz w:val="26"/>
          <w:szCs w:val="26"/>
        </w:rPr>
        <w:t>Положение)</w:t>
      </w:r>
      <w:r w:rsidR="00EC5724" w:rsidRPr="00EC5724">
        <w:rPr>
          <w:sz w:val="26"/>
          <w:szCs w:val="26"/>
        </w:rPr>
        <w:t>.</w:t>
      </w:r>
    </w:p>
    <w:p w:rsidR="00CE3B18" w:rsidRPr="00EC5724" w:rsidRDefault="00710F7F" w:rsidP="00EC5724">
      <w:pPr>
        <w:pStyle w:val="a5"/>
        <w:numPr>
          <w:ilvl w:val="1"/>
          <w:numId w:val="3"/>
        </w:numPr>
        <w:tabs>
          <w:tab w:val="left" w:pos="1113"/>
          <w:tab w:val="left" w:pos="2845"/>
          <w:tab w:val="left" w:pos="4218"/>
          <w:tab w:val="left" w:pos="4569"/>
          <w:tab w:val="left" w:pos="5837"/>
          <w:tab w:val="left" w:pos="7037"/>
          <w:tab w:val="left" w:pos="8550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Устанавливает</w:t>
      </w:r>
      <w:r w:rsidR="00EC5724"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назначение</w:t>
      </w:r>
      <w:r w:rsidR="00EC5724"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="00EC5724"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составные</w:t>
      </w:r>
      <w:r w:rsidR="00EC5724"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элементы</w:t>
      </w:r>
      <w:r w:rsidR="00EC5724"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электронной</w:t>
      </w:r>
      <w:r w:rsidR="00EC5724"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информационно-</w:t>
      </w:r>
      <w:r w:rsidR="00EC5724" w:rsidRPr="00EC5724">
        <w:rPr>
          <w:sz w:val="26"/>
          <w:szCs w:val="26"/>
        </w:rPr>
        <w:t>о</w:t>
      </w:r>
      <w:r w:rsidRPr="00EC5724">
        <w:rPr>
          <w:sz w:val="26"/>
          <w:szCs w:val="26"/>
        </w:rPr>
        <w:t>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среды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(далее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-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ЭИОС)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1"/>
          <w:numId w:val="3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устанавливает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функционированию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1"/>
          <w:numId w:val="3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регулирует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порядок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ресурсам,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веб-сервисам</w:t>
      </w:r>
      <w:proofErr w:type="spell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1"/>
          <w:numId w:val="3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определяет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права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ответственность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Положение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разработано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соответствии</w:t>
      </w:r>
      <w:r w:rsidRPr="00EC5724">
        <w:rPr>
          <w:sz w:val="26"/>
          <w:szCs w:val="26"/>
        </w:rPr>
        <w:t xml:space="preserve"> </w:t>
      </w:r>
      <w:proofErr w:type="gramStart"/>
      <w:r w:rsidRPr="00EC5724">
        <w:rPr>
          <w:sz w:val="26"/>
          <w:szCs w:val="26"/>
        </w:rPr>
        <w:t>с</w:t>
      </w:r>
      <w:proofErr w:type="gramEnd"/>
      <w:r w:rsidRPr="00EC5724">
        <w:rPr>
          <w:sz w:val="26"/>
          <w:szCs w:val="26"/>
        </w:rPr>
        <w:t>: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94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Федеральным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законом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29.12.2012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№273-ФЗ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образовании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Российской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Федерации»;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94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Федеральным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законом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27.07.2006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№149-ФЗ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технологиях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защите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информации»;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94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Федеральным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законом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27.07.2006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№ 152-ФЗ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персональных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данных»;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94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постановление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Правительства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РФ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20.10.2021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№1802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утверждении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Правил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размещения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официальном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сайте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информационно-</w:t>
      </w:r>
      <w:r w:rsidRPr="00EC5724">
        <w:rPr>
          <w:sz w:val="26"/>
          <w:szCs w:val="26"/>
        </w:rPr>
        <w:t>телекоммуникационной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«Интернет»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обновления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организации, а также о признании утратившими силу некоторых</w:t>
      </w:r>
      <w:r w:rsidRPr="00EC5724">
        <w:rPr>
          <w:sz w:val="26"/>
          <w:szCs w:val="26"/>
        </w:rPr>
        <w:t xml:space="preserve"> актов и отдельных положений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некоторых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актов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Правительства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Российской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Федерации»;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94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приказом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Министерства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науки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Российской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Федерации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23.08.2017г.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№816 «Об утверждении порядка применения организациями, осуществляющими образовательную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деятельность,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обучения,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дистанционных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реализации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программ»;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94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Уставом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 xml:space="preserve">муниципального  </w:t>
      </w:r>
      <w:r w:rsidR="00EC5724" w:rsidRPr="00EC5724">
        <w:rPr>
          <w:sz w:val="26"/>
          <w:szCs w:val="26"/>
        </w:rPr>
        <w:t>бюджетного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 xml:space="preserve">общеобразовательного </w:t>
      </w:r>
      <w:r w:rsidRPr="00EC5724">
        <w:rPr>
          <w:sz w:val="26"/>
          <w:szCs w:val="26"/>
        </w:rPr>
        <w:t>учреждения</w:t>
      </w:r>
      <w:r w:rsid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</w:t>
      </w:r>
      <w:r w:rsidR="00EC5724">
        <w:rPr>
          <w:sz w:val="26"/>
          <w:szCs w:val="26"/>
        </w:rPr>
        <w:t xml:space="preserve">Средняя общеобразовательная </w:t>
      </w:r>
      <w:proofErr w:type="spellStart"/>
      <w:r w:rsidR="00EC5724">
        <w:rPr>
          <w:sz w:val="26"/>
          <w:szCs w:val="26"/>
        </w:rPr>
        <w:t>Городищенская</w:t>
      </w:r>
      <w:proofErr w:type="spellEnd"/>
      <w:r w:rsidR="00EC5724">
        <w:rPr>
          <w:sz w:val="26"/>
          <w:szCs w:val="26"/>
        </w:rPr>
        <w:t xml:space="preserve"> школа с углубленным изучением отдельных предметов</w:t>
      </w:r>
      <w:r w:rsidRPr="00EC5724">
        <w:rPr>
          <w:sz w:val="26"/>
          <w:szCs w:val="26"/>
        </w:rPr>
        <w:t>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(далее</w:t>
      </w:r>
      <w:r w:rsidRPr="00EC5724">
        <w:rPr>
          <w:sz w:val="26"/>
          <w:szCs w:val="26"/>
        </w:rPr>
        <w:t xml:space="preserve"> </w:t>
      </w:r>
      <w:r w:rsidR="00EC5724">
        <w:rPr>
          <w:sz w:val="26"/>
          <w:szCs w:val="26"/>
        </w:rPr>
        <w:t xml:space="preserve">- </w:t>
      </w:r>
      <w:r w:rsidRPr="00EC5724">
        <w:rPr>
          <w:sz w:val="26"/>
          <w:szCs w:val="26"/>
        </w:rPr>
        <w:t>Школы);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94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локальными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нормативными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актами,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регламентирующими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обеспечение</w:t>
      </w:r>
      <w:r w:rsid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proofErr w:type="gramStart"/>
      <w:r w:rsidRPr="00EC5724">
        <w:rPr>
          <w:sz w:val="26"/>
          <w:szCs w:val="26"/>
        </w:rPr>
        <w:t>Электронная информационно-образовательная среда школы (ЭИОС) – информационно-</w:t>
      </w:r>
      <w:r w:rsidRPr="00EC5724">
        <w:rPr>
          <w:sz w:val="26"/>
          <w:szCs w:val="26"/>
        </w:rPr>
        <w:t>образовательн</w:t>
      </w:r>
      <w:r w:rsidRPr="00EC5724">
        <w:rPr>
          <w:sz w:val="26"/>
          <w:szCs w:val="26"/>
        </w:rPr>
        <w:t>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пространство,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организованная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совокупность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информационного,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технического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учебно-методического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представленного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включающего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себя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ресурсы,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ресурсы,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совокупность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технологий,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телекоммуникационных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технологий,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соответствующих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технологических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средств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обеспечивающего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освоение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обучающимися</w:t>
      </w:r>
      <w:r w:rsid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полном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объеме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независимо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места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нахождения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обучающихся.</w:t>
      </w:r>
      <w:proofErr w:type="gramEnd"/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lastRenderedPageBreak/>
        <w:t>Назначение ЭИОС – обеспечение информационной открытости школы в соответствии 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действующего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законодательства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Российской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Федерации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сфере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образования,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деятельности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обучающихся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педагогических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работников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информационно-образовательным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ресурсам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ЭИОС.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EC5724">
      <w:pPr>
        <w:pStyle w:val="Heading1"/>
        <w:numPr>
          <w:ilvl w:val="0"/>
          <w:numId w:val="4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bookmarkStart w:id="1" w:name="2._Цель_и_задачи"/>
      <w:bookmarkEnd w:id="1"/>
      <w:r w:rsidRPr="00EC5724">
        <w:rPr>
          <w:sz w:val="26"/>
          <w:szCs w:val="26"/>
        </w:rPr>
        <w:t>Цель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задачи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Целью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формирования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является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методическое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реализации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</w:t>
      </w:r>
      <w:r w:rsidRPr="00EC5724">
        <w:rPr>
          <w:sz w:val="26"/>
          <w:szCs w:val="26"/>
        </w:rPr>
        <w:t>ограмм.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Основные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задачи: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создание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основе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современных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единого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коммуникативного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пространства;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обеспечение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обучающегося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любой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точки,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которой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имеется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информационно-телекоммуникационной сети «Интернет»,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как на территории Школы, так и вне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образовательным ресурсам,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указанным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рабочих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программах;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фиксация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хода образовательного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результатов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промежуточной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аттестации 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результатов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освоения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основной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программы;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проведение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всех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видов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занятий,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процедур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оценки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результатов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обучения,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реализация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которых предусмотрена с применением электронного обучения, дистанционных образовательных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технологий;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 xml:space="preserve">формирование электронного </w:t>
      </w:r>
      <w:proofErr w:type="spellStart"/>
      <w:r w:rsidRPr="00EC5724">
        <w:rPr>
          <w:sz w:val="26"/>
          <w:szCs w:val="26"/>
        </w:rPr>
        <w:t>портфолио</w:t>
      </w:r>
      <w:proofErr w:type="spellEnd"/>
      <w:r w:rsidRPr="00EC5724">
        <w:rPr>
          <w:sz w:val="26"/>
          <w:szCs w:val="26"/>
        </w:rPr>
        <w:t xml:space="preserve"> обучающегося, в том числе сохранение работ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обучающегося, рецензий и оценок на эти работы со стороны любых участников образовательного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создание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условий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взаимодействия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между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участниками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</w:t>
      </w:r>
      <w:r w:rsidRPr="00EC5724">
        <w:rPr>
          <w:sz w:val="26"/>
          <w:szCs w:val="26"/>
        </w:rPr>
        <w:t>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числе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синхронного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(или)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асинхронного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посредством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сети</w:t>
      </w:r>
      <w:r w:rsid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«Интернет».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Основные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принципы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функционирования: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доступность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открытость;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комплексность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построения;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ориентированность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системность;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proofErr w:type="spellStart"/>
      <w:r w:rsidRPr="00EC5724">
        <w:rPr>
          <w:sz w:val="26"/>
          <w:szCs w:val="26"/>
        </w:rPr>
        <w:t>интегративность</w:t>
      </w:r>
      <w:proofErr w:type="spell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многофункциональность.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EC5724">
      <w:pPr>
        <w:pStyle w:val="Heading1"/>
        <w:numPr>
          <w:ilvl w:val="0"/>
          <w:numId w:val="4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bookmarkStart w:id="2" w:name="3._Формирование_и_функционирование"/>
      <w:bookmarkEnd w:id="2"/>
      <w:r w:rsidRPr="00EC5724">
        <w:rPr>
          <w:sz w:val="26"/>
          <w:szCs w:val="26"/>
        </w:rPr>
        <w:t>Формирование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функционирование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отдельные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соответствуют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действующему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законодательству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Российской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Федерации;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Функционирование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информационно-образовательной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среды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обеспечивается соответствующими средствами информационно-коммуникационных технологий 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квалификацией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работников,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использующих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поддерживающих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(далее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-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пользователи):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обучающиеся: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наличие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базовых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навыков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компьютером,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ознакомление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порядком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</w:t>
      </w:r>
      <w:r w:rsidRPr="00EC5724">
        <w:rPr>
          <w:sz w:val="26"/>
          <w:szCs w:val="26"/>
        </w:rPr>
        <w:t>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отдельным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элементам ЭИОС;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работники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(педагогические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работники,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административно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управленческий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учебн</w:t>
      </w:r>
      <w:proofErr w:type="gramStart"/>
      <w:r w:rsidRPr="00EC5724">
        <w:rPr>
          <w:sz w:val="26"/>
          <w:szCs w:val="26"/>
        </w:rPr>
        <w:t>о</w:t>
      </w:r>
      <w:proofErr w:type="spellEnd"/>
      <w:r w:rsidRPr="00EC5724">
        <w:rPr>
          <w:sz w:val="26"/>
          <w:szCs w:val="26"/>
        </w:rPr>
        <w:t>-</w:t>
      </w:r>
      <w:proofErr w:type="gram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вспомогательный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персонал):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наличие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базовых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навыков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компьютером,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прохождение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курсов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повышения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квалификации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семинаров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соответствующей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направленности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целью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приобретения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развития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компетенций,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необходимых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модулями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Порядок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регулируется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соответствующими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локальными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актами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формируется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основе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отдельных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модулей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(элементов),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входящих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ее</w:t>
      </w:r>
      <w:r w:rsid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состав.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Информационное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наполнение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определяется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потребностями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осуществляется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структурными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подразделениями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порядке,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установленном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соответствующими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локальными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нормативными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актами.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</w:t>
      </w:r>
      <w:r w:rsidRPr="00EC5724">
        <w:rPr>
          <w:sz w:val="26"/>
          <w:szCs w:val="26"/>
        </w:rPr>
        <w:t>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возможность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хранения,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переработки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передачи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любого вида (визуальной и звуковой, статичной и динамичной, текстовой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графической),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также возможность доступа к различным источникам информации и возможность организации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удалённого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взаимодейств</w:t>
      </w:r>
      <w:r w:rsidRPr="00EC5724">
        <w:rPr>
          <w:sz w:val="26"/>
          <w:szCs w:val="26"/>
        </w:rPr>
        <w:t>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пользователей.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(удалённый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доступ),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числе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случае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применения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обучения,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дистанционных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технологий,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современным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профессиональным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базам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справочным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системам,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состав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которых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определяется в рабочих программах дисциплин (модулей) и подлежит ежегодному обновлению 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утверждёнными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регламентами.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одновременный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менее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80%</w:t>
      </w:r>
      <w:r w:rsidRPr="00EC5724">
        <w:rPr>
          <w:sz w:val="26"/>
          <w:szCs w:val="26"/>
        </w:rPr>
        <w:t xml:space="preserve"> </w:t>
      </w:r>
      <w:proofErr w:type="gramStart"/>
      <w:r w:rsidRPr="00EC5724">
        <w:rPr>
          <w:sz w:val="26"/>
          <w:szCs w:val="26"/>
        </w:rPr>
        <w:t>обучающихся</w:t>
      </w:r>
      <w:proofErr w:type="gram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Школе.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EC5724">
      <w:pPr>
        <w:pStyle w:val="Heading1"/>
        <w:numPr>
          <w:ilvl w:val="0"/>
          <w:numId w:val="4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bookmarkStart w:id="3" w:name="4._Структура_ЭИОС"/>
      <w:bookmarkEnd w:id="3"/>
      <w:r w:rsidRPr="00EC5724">
        <w:rPr>
          <w:sz w:val="26"/>
          <w:szCs w:val="26"/>
        </w:rPr>
        <w:t>Структура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Основными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компонентами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являются: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официальный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сайт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Портал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муниципальных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услуг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«Запись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школу»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ИСОУ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«Виртуальная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школа»,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журнал,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дневник,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Ресурсы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</w:t>
      </w:r>
      <w:proofErr w:type="gramStart"/>
      <w:r w:rsidRPr="00EC5724">
        <w:rPr>
          <w:sz w:val="26"/>
          <w:szCs w:val="26"/>
        </w:rPr>
        <w:t>электронное</w:t>
      </w:r>
      <w:proofErr w:type="gramEnd"/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портфолио</w:t>
      </w:r>
      <w:proofErr w:type="spellEnd"/>
      <w:r w:rsidRPr="00EC5724">
        <w:rPr>
          <w:sz w:val="26"/>
          <w:szCs w:val="26"/>
        </w:rPr>
        <w:t>);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корпоративная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почта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локальная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2"/>
          <w:tab w:val="left" w:pos="1113"/>
          <w:tab w:val="left" w:pos="3493"/>
          <w:tab w:val="left" w:pos="4679"/>
          <w:tab w:val="left" w:pos="6398"/>
          <w:tab w:val="left" w:pos="6773"/>
          <w:tab w:val="left" w:pos="8396"/>
          <w:tab w:val="left" w:pos="8775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справочно-правовые</w:t>
      </w:r>
      <w:r w:rsidRPr="00EC5724">
        <w:rPr>
          <w:sz w:val="26"/>
          <w:szCs w:val="26"/>
        </w:rPr>
        <w:tab/>
        <w:t>системы,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используемые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соответствии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заключенными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лицензионными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соглашениями;</w:t>
      </w:r>
    </w:p>
    <w:p w:rsidR="00CE3B18" w:rsidRPr="00EC5724" w:rsidRDefault="00710F7F" w:rsidP="00EC5724">
      <w:pPr>
        <w:pStyle w:val="a5"/>
        <w:numPr>
          <w:ilvl w:val="0"/>
          <w:numId w:val="2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иные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компоненты,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необходимые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учебного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взаимодействия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Информационно-правовые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обеспечивают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нормативным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документам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="00F61EA3">
        <w:rPr>
          <w:sz w:val="26"/>
          <w:szCs w:val="26"/>
        </w:rPr>
        <w:t>российским законодательством.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Сайт Школы обеспечивает единый доступ пользователей к модулям 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Сайте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размещены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блоки,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раскрывающие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различные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направления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деятельности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Официальный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сайт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позволяет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выполнить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федерального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законодательства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обеспечении открытости образовательной организации.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ИСОУ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«Виртуальная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школа»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автоматизированное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ведение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документации,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включая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классные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журналы,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рабочие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календарно-тематическим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планированием</w:t>
      </w:r>
      <w:r w:rsidRPr="00EC5724">
        <w:rPr>
          <w:sz w:val="26"/>
          <w:szCs w:val="26"/>
        </w:rPr>
        <w:t>, базу данных обучающихся, базу данных педагогических работников, сведения 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родителях, отчетные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электронное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портфолио</w:t>
      </w:r>
      <w:proofErr w:type="spell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обучающихся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педагогов.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Портал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муниципальных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услуг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«Запись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школу»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-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предназначена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автоматизации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процессакомплектова</w:t>
      </w:r>
      <w:r w:rsidRPr="00EC5724">
        <w:rPr>
          <w:sz w:val="26"/>
          <w:szCs w:val="26"/>
        </w:rPr>
        <w:t>ния</w:t>
      </w:r>
      <w:proofErr w:type="spell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Автоматизируются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следующие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функции: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первичная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заявлениями;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автоматический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поиск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ребёнка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Системе,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заполнение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соответствующих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разделов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заявления,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если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такие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были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найдены;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автоматический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поиск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дубликатов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заявления;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автоматическое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уведомление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заявителей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изменении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статуса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поданного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заявления;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формирование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отчётов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ходу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приёма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заявлений;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привязка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территории;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привязка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адресов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граждан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территории;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работа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заявлениями,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поступившими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образовательную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организацию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автоматическое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уведомление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заявителей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мероприятиях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результатах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принятия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решения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зачислении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/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отказ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приеме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документов;</w:t>
      </w:r>
    </w:p>
    <w:p w:rsidR="00CE3B18" w:rsidRPr="00EC5724" w:rsidRDefault="00710F7F" w:rsidP="00F61EA3">
      <w:pPr>
        <w:pStyle w:val="a5"/>
        <w:numPr>
          <w:ilvl w:val="0"/>
          <w:numId w:val="1"/>
        </w:numPr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автоматическое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формирование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личных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дел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обучающихся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выпуске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приказа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зачислении;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работа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контингентом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7"/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ведение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Корпоративная почта Школы обеспечивает оперативную передачу и сбор информации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между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сотрудниками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компоненты,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необходимые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учебного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взаимодействия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определяются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структурными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подразделениями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EC5724">
      <w:pPr>
        <w:pStyle w:val="Heading1"/>
        <w:numPr>
          <w:ilvl w:val="0"/>
          <w:numId w:val="4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bookmarkStart w:id="4" w:name="5._Требования_к_функционированию_ЭИОС_Шк"/>
      <w:bookmarkEnd w:id="4"/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функционированию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В целях надежного, безотказного и эффективного функционирования информационных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веб-сервисов</w:t>
      </w:r>
      <w:proofErr w:type="spell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соблюдения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конфиденциальности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ограниченного доступа 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реализации права на 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 настоящим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Положением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устанавливаются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следующие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требования: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разграничению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защите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персональных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пользователей;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защите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находящейся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серверах;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локальной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технические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подключения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веб-сервисов</w:t>
      </w:r>
      <w:proofErr w:type="spellEnd"/>
      <w:r w:rsidRPr="00EC5724">
        <w:rPr>
          <w:sz w:val="26"/>
          <w:szCs w:val="26"/>
        </w:rPr>
        <w:t>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78"/>
          <w:tab w:val="left" w:pos="107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разграничению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учитывают: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Права доступа пользователю к тому или иному элементу (его части) ЭИОС 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определяются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уровнем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закрытости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уровнем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которые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задаются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каждого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части)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этапе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разработки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и/или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подключения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и/или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 ЭИОС 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Уровень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закрытости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определяется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политикой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безопасности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уровень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устанавливается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привилегией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(права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пользователя)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исходя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статуса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занимаемой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должности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(директор,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заместитель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директора,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учитель,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обучающийся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т.п.).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Элементы ЭИОС Школы могут иметь отдельного администратора, который определяет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уровень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устанавливает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привилегии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осуществляет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подтверждение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регистрации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через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формирование каждому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индивидуального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логина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пароля.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Привилегии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назначаются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администратором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ЭИОС.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Администратор системы несет ответственность за конфиденциальность регистрационных данных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целостность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части)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 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защите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находящейся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серверах.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5.4.1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Обработка,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хранение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учебно-методической,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отчетной и прочей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введенной</w:t>
      </w:r>
      <w:r w:rsidR="00F61EA3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 базу и системы ЭИОС Школы, производ</w:t>
      </w:r>
      <w:r w:rsidRPr="00EC5724">
        <w:rPr>
          <w:sz w:val="26"/>
          <w:szCs w:val="26"/>
        </w:rPr>
        <w:t>ится на серверах, обеспечивающих одновременную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менее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50%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общего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числа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пользователей.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5.4.2.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Все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серверное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оборудование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должно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иметь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средства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отказоустойчивого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хранения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восстановления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данных.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локальной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Все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компьютеры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объединены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высокоскоростную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корпоративную (локальную) вычислительную сеть (не менее 100 Мбит/с), для всех пользователей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корпоративной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вычислительной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постоянный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(365/24/7)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высокоскоростной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(не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мен</w:t>
      </w:r>
      <w:r w:rsidRPr="00EC5724">
        <w:rPr>
          <w:sz w:val="26"/>
          <w:szCs w:val="26"/>
        </w:rPr>
        <w:t>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50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Мбит/с)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неограниченный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выход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«Интернет»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электронным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библиотечным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системам,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ЭИР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ЭОР.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Технические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Подключение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«Интернет»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должно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всем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Подключение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технологии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Wi-Fi</w:t>
      </w:r>
      <w:proofErr w:type="spell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перспективной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зоной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покрытия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подключения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менее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75%.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Возможность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подключения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мобильных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компьютеров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подключения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веб-сервисов</w:t>
      </w:r>
      <w:proofErr w:type="spellEnd"/>
      <w:r w:rsidRPr="00EC5724">
        <w:rPr>
          <w:sz w:val="26"/>
          <w:szCs w:val="26"/>
        </w:rPr>
        <w:t>.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Подключение</w:t>
      </w:r>
      <w:r w:rsidRPr="00EC5724">
        <w:rPr>
          <w:sz w:val="26"/>
          <w:szCs w:val="26"/>
        </w:rPr>
        <w:t xml:space="preserve"> </w:t>
      </w:r>
      <w:proofErr w:type="spellStart"/>
      <w:r w:rsidRPr="00EC5724">
        <w:rPr>
          <w:sz w:val="26"/>
          <w:szCs w:val="26"/>
        </w:rPr>
        <w:t>веб-сервисов</w:t>
      </w:r>
      <w:proofErr w:type="spell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состав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 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должно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иметь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модульную структуру.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Требования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Пользователи ЭИОС Школы должны иметь соответствующую подготовку по работе 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Школы: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обучающиеся: наличие базовых навыков работы с компь</w:t>
      </w:r>
      <w:r w:rsidRPr="00EC5724">
        <w:rPr>
          <w:sz w:val="26"/>
          <w:szCs w:val="26"/>
        </w:rPr>
        <w:t>ютером и Интернет технологиями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(электронная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почта),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ознакомлены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порядком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 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отдельным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084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 xml:space="preserve">сотрудники: наличие базовых навыков работы с компьютером и </w:t>
      </w:r>
      <w:proofErr w:type="spellStart"/>
      <w:proofErr w:type="gramStart"/>
      <w:r w:rsidRPr="00EC5724">
        <w:rPr>
          <w:sz w:val="26"/>
          <w:szCs w:val="26"/>
        </w:rPr>
        <w:t>интернет-технологиями</w:t>
      </w:r>
      <w:proofErr w:type="spellEnd"/>
      <w:proofErr w:type="gramEnd"/>
      <w:r w:rsidRPr="00EC5724">
        <w:rPr>
          <w:sz w:val="26"/>
          <w:szCs w:val="26"/>
        </w:rPr>
        <w:t>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прохождение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курсов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повышения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квалификации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обучающих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семинаров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соответствующей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направленности с целью приобретения и развития профессиональных компетенций, необходимых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работы в 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сотрудники, обеспечивающие функционирование ЭИОС Школы, должны удовлетворять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требованиям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кадровому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обеспечению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учебного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процесса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согласно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ФГОС.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Обеспечение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соответствия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требований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информационному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технологическому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обеспечению функционирования ЭИОС Школы, указанных в пунктах 5.2-5.3, 5.6, осуществляется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администратором.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F61EA3">
      <w:pPr>
        <w:pStyle w:val="Heading1"/>
        <w:numPr>
          <w:ilvl w:val="0"/>
          <w:numId w:val="4"/>
        </w:numPr>
        <w:ind w:left="284" w:right="50" w:firstLine="567"/>
        <w:jc w:val="both"/>
        <w:rPr>
          <w:sz w:val="26"/>
          <w:szCs w:val="26"/>
        </w:rPr>
      </w:pPr>
      <w:bookmarkStart w:id="5" w:name="6._Порядок_и_формы_доступа_к_элементам_Э"/>
      <w:bookmarkEnd w:id="5"/>
      <w:r w:rsidRPr="00EC5724">
        <w:rPr>
          <w:sz w:val="26"/>
          <w:szCs w:val="26"/>
        </w:rPr>
        <w:t>Порядок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формы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элементам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b/>
          <w:sz w:val="26"/>
          <w:szCs w:val="26"/>
        </w:rPr>
      </w:pP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6.2.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обеспечивает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учебным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планам,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рабочим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программам дисциплин (модулей), практик, к изданиям электронных библиотечных систем, ЭОР,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указанным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рабочих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программах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6.1.1 Учебные планы размещаютс</w:t>
      </w:r>
      <w:r w:rsidRPr="00EC5724">
        <w:rPr>
          <w:sz w:val="26"/>
          <w:szCs w:val="26"/>
        </w:rPr>
        <w:t>я в открытом доступе на официальном сайте Школы 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разделе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«Сведения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образовательной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организации»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подразделе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«Образование».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регистрации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ИСОУ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«Виртуальная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школа»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необходимо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выполнить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следующие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шаги:</w:t>
      </w:r>
    </w:p>
    <w:p w:rsidR="00CE3B18" w:rsidRPr="00EC5724" w:rsidRDefault="00F61EA3" w:rsidP="00EC5724">
      <w:pPr>
        <w:pStyle w:val="a5"/>
        <w:numPr>
          <w:ilvl w:val="0"/>
          <w:numId w:val="1"/>
        </w:numPr>
        <w:tabs>
          <w:tab w:val="left" w:pos="839"/>
        </w:tabs>
        <w:ind w:left="284" w:right="5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10F7F" w:rsidRPr="00EC5724">
        <w:rPr>
          <w:sz w:val="26"/>
          <w:szCs w:val="26"/>
        </w:rPr>
        <w:t>арегистрироваться</w:t>
      </w:r>
      <w:r w:rsidR="00710F7F" w:rsidRPr="00EC5724">
        <w:rPr>
          <w:sz w:val="26"/>
          <w:szCs w:val="26"/>
        </w:rPr>
        <w:t xml:space="preserve"> </w:t>
      </w:r>
      <w:r w:rsidR="00710F7F" w:rsidRPr="00EC5724">
        <w:rPr>
          <w:sz w:val="26"/>
          <w:szCs w:val="26"/>
        </w:rPr>
        <w:t>на</w:t>
      </w:r>
      <w:r w:rsidR="00710F7F" w:rsidRPr="00EC5724">
        <w:rPr>
          <w:sz w:val="26"/>
          <w:szCs w:val="26"/>
        </w:rPr>
        <w:t xml:space="preserve"> </w:t>
      </w:r>
      <w:r w:rsidR="00710F7F" w:rsidRPr="00EC5724">
        <w:rPr>
          <w:sz w:val="26"/>
          <w:szCs w:val="26"/>
        </w:rPr>
        <w:t>портале</w:t>
      </w:r>
      <w:r w:rsidR="00710F7F" w:rsidRPr="00EC5724">
        <w:rPr>
          <w:sz w:val="26"/>
          <w:szCs w:val="26"/>
        </w:rPr>
        <w:t xml:space="preserve"> </w:t>
      </w:r>
      <w:r w:rsidR="00710F7F" w:rsidRPr="00EC5724">
        <w:rPr>
          <w:sz w:val="26"/>
          <w:szCs w:val="26"/>
        </w:rPr>
        <w:t>государственных</w:t>
      </w:r>
      <w:r w:rsidR="00710F7F" w:rsidRPr="00EC5724">
        <w:rPr>
          <w:sz w:val="26"/>
          <w:szCs w:val="26"/>
        </w:rPr>
        <w:t xml:space="preserve"> </w:t>
      </w:r>
      <w:r w:rsidR="00710F7F" w:rsidRPr="00EC5724">
        <w:rPr>
          <w:sz w:val="26"/>
          <w:szCs w:val="26"/>
        </w:rPr>
        <w:t>услуг</w:t>
      </w:r>
      <w:r w:rsidR="00710F7F" w:rsidRPr="00EC5724">
        <w:rPr>
          <w:sz w:val="26"/>
          <w:szCs w:val="26"/>
        </w:rPr>
        <w:t xml:space="preserve"> </w:t>
      </w:r>
      <w:r w:rsidR="00710F7F" w:rsidRPr="00EC5724">
        <w:rPr>
          <w:sz w:val="26"/>
          <w:szCs w:val="26"/>
        </w:rPr>
        <w:t>Российской</w:t>
      </w:r>
      <w:r w:rsidR="00710F7F" w:rsidRPr="00EC5724">
        <w:rPr>
          <w:sz w:val="26"/>
          <w:szCs w:val="26"/>
        </w:rPr>
        <w:t xml:space="preserve"> </w:t>
      </w:r>
      <w:r w:rsidR="00710F7F" w:rsidRPr="00EC5724">
        <w:rPr>
          <w:sz w:val="26"/>
          <w:szCs w:val="26"/>
        </w:rPr>
        <w:t>Федерации</w:t>
      </w:r>
      <w:r w:rsidR="00710F7F" w:rsidRPr="00EC5724">
        <w:rPr>
          <w:sz w:val="26"/>
          <w:szCs w:val="26"/>
        </w:rPr>
        <w:t xml:space="preserve"> </w:t>
      </w:r>
      <w:r w:rsidR="00710F7F" w:rsidRPr="00EC5724">
        <w:rPr>
          <w:sz w:val="26"/>
          <w:szCs w:val="26"/>
        </w:rPr>
        <w:t>(</w:t>
      </w:r>
      <w:proofErr w:type="spellStart"/>
      <w:r w:rsidR="00710F7F" w:rsidRPr="00EC5724">
        <w:rPr>
          <w:sz w:val="26"/>
          <w:szCs w:val="26"/>
        </w:rPr>
        <w:t>Госуслуги</w:t>
      </w:r>
      <w:proofErr w:type="spellEnd"/>
      <w:r w:rsidR="00710F7F" w:rsidRPr="00EC5724">
        <w:rPr>
          <w:sz w:val="26"/>
          <w:szCs w:val="26"/>
        </w:rPr>
        <w:t>);</w:t>
      </w:r>
    </w:p>
    <w:p w:rsidR="00CE3B18" w:rsidRPr="00EC5724" w:rsidRDefault="00710F7F" w:rsidP="00EC5724">
      <w:pPr>
        <w:pStyle w:val="a5"/>
        <w:numPr>
          <w:ilvl w:val="0"/>
          <w:numId w:val="1"/>
        </w:numPr>
        <w:tabs>
          <w:tab w:val="left" w:pos="839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передать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номер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СНИЛС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Школу.</w:t>
      </w:r>
    </w:p>
    <w:p w:rsidR="00CE3B18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Регистрация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и/или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удаление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сотрудников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осуществляется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системным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администратором.</w:t>
      </w:r>
    </w:p>
    <w:p w:rsidR="00F61EA3" w:rsidRPr="00EC5724" w:rsidRDefault="00F61EA3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EC5724">
      <w:pPr>
        <w:pStyle w:val="Heading1"/>
        <w:numPr>
          <w:ilvl w:val="0"/>
          <w:numId w:val="4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bookmarkStart w:id="6" w:name="7._Ответственность_за_использование_и_со"/>
      <w:bookmarkEnd w:id="6"/>
      <w:r w:rsidRPr="00EC5724">
        <w:rPr>
          <w:sz w:val="26"/>
          <w:szCs w:val="26"/>
        </w:rPr>
        <w:t>Ответственность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за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использование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сохранность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информационных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ресурсов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Использование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материалов,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извлеченных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способом,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предполагающим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получение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ним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неограниченного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круга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лиц,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должно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сопровождаться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указанием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ЭИОС,</w:t>
      </w:r>
      <w:r w:rsidRPr="00EC5724">
        <w:rPr>
          <w:sz w:val="26"/>
          <w:szCs w:val="26"/>
        </w:rPr>
        <w:t xml:space="preserve"> </w:t>
      </w:r>
      <w:proofErr w:type="gramStart"/>
      <w:r w:rsidRPr="00EC5724">
        <w:rPr>
          <w:sz w:val="26"/>
          <w:szCs w:val="26"/>
        </w:rPr>
        <w:t>из</w:t>
      </w:r>
      <w:proofErr w:type="gramEnd"/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которой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эти материалы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извлечены.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Пользователи,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получившие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учетные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данные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для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авторизованного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доступа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обязуются: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хранить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тайне,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разглашать,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передавать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лицам;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немедленно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уведомить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администратора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невозможности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авторизованного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входа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первичным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измененным пользователем паролем целью временного блокирования доступа в систему от своего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имени.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Пользователи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несут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ответственность</w:t>
      </w:r>
      <w:r w:rsidRPr="00EC5724">
        <w:rPr>
          <w:sz w:val="26"/>
          <w:szCs w:val="26"/>
        </w:rPr>
        <w:t xml:space="preserve"> </w:t>
      </w:r>
      <w:proofErr w:type="gramStart"/>
      <w:r w:rsidRPr="00EC5724">
        <w:rPr>
          <w:sz w:val="26"/>
          <w:szCs w:val="26"/>
        </w:rPr>
        <w:t>за</w:t>
      </w:r>
      <w:proofErr w:type="gramEnd"/>
      <w:r w:rsidRPr="00EC5724">
        <w:rPr>
          <w:sz w:val="26"/>
          <w:szCs w:val="26"/>
        </w:rPr>
        <w:t>: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257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несанкционированное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использование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регистрационной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информации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других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пользователей, в частности - использование логина и</w:t>
      </w:r>
      <w:r w:rsidRPr="00EC5724">
        <w:rPr>
          <w:sz w:val="26"/>
          <w:szCs w:val="26"/>
        </w:rPr>
        <w:t xml:space="preserve"> пароля другого лица для входа в ЭИОС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осуществление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различных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операций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от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имени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другого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пользователя;</w:t>
      </w:r>
    </w:p>
    <w:p w:rsidR="00CE3B18" w:rsidRPr="00EC5724" w:rsidRDefault="00710F7F" w:rsidP="00EC5724">
      <w:pPr>
        <w:pStyle w:val="a5"/>
        <w:numPr>
          <w:ilvl w:val="1"/>
          <w:numId w:val="1"/>
        </w:numPr>
        <w:tabs>
          <w:tab w:val="left" w:pos="1113"/>
        </w:tabs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умышленное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использование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программных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средств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(вирусов,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и/или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самовоспроизводящегося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кода),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позволяющих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осуществлять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несанкционированное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проникновение в ЭИОС Школы с целью модификации информации, кражи паролей, угадывания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паролей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других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несанкционированных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действий.</w:t>
      </w:r>
    </w:p>
    <w:p w:rsidR="00CE3B18" w:rsidRPr="00EC5724" w:rsidRDefault="00CE3B18" w:rsidP="00EC5724">
      <w:pPr>
        <w:pStyle w:val="a3"/>
        <w:ind w:left="284" w:right="50" w:firstLine="567"/>
        <w:jc w:val="both"/>
        <w:rPr>
          <w:sz w:val="26"/>
          <w:szCs w:val="26"/>
        </w:rPr>
      </w:pPr>
    </w:p>
    <w:p w:rsidR="00CE3B18" w:rsidRPr="00EC5724" w:rsidRDefault="00710F7F" w:rsidP="00EC5724">
      <w:pPr>
        <w:pStyle w:val="Heading1"/>
        <w:numPr>
          <w:ilvl w:val="0"/>
          <w:numId w:val="4"/>
        </w:numPr>
        <w:tabs>
          <w:tab w:val="left" w:pos="1112"/>
          <w:tab w:val="left" w:pos="1113"/>
        </w:tabs>
        <w:ind w:left="284" w:right="50" w:firstLine="567"/>
        <w:jc w:val="both"/>
        <w:rPr>
          <w:sz w:val="26"/>
          <w:szCs w:val="26"/>
        </w:rPr>
      </w:pPr>
      <w:bookmarkStart w:id="7" w:name="8._Заключительные_положения"/>
      <w:bookmarkEnd w:id="7"/>
      <w:r w:rsidRPr="00EC5724">
        <w:rPr>
          <w:sz w:val="26"/>
          <w:szCs w:val="26"/>
        </w:rPr>
        <w:t>Заключительные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положения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Настоящее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Положение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вступает 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силу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после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его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утверждения.</w:t>
      </w:r>
    </w:p>
    <w:p w:rsidR="00CE3B18" w:rsidRPr="00EC5724" w:rsidRDefault="00710F7F" w:rsidP="00EC5724">
      <w:pPr>
        <w:pStyle w:val="a3"/>
        <w:ind w:left="284" w:right="50" w:firstLine="567"/>
        <w:jc w:val="both"/>
        <w:rPr>
          <w:sz w:val="26"/>
          <w:szCs w:val="26"/>
        </w:rPr>
      </w:pPr>
      <w:r w:rsidRPr="00EC5724">
        <w:rPr>
          <w:sz w:val="26"/>
          <w:szCs w:val="26"/>
        </w:rPr>
        <w:t>Изменения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дополнения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настоящее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Положение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вносятся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инициативе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структурных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подразделений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Школы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и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утверждаются</w:t>
      </w:r>
      <w:r w:rsidRPr="00EC5724">
        <w:rPr>
          <w:sz w:val="26"/>
          <w:szCs w:val="26"/>
        </w:rPr>
        <w:t xml:space="preserve"> </w:t>
      </w:r>
      <w:r w:rsidRPr="00EC5724">
        <w:rPr>
          <w:sz w:val="26"/>
          <w:szCs w:val="26"/>
        </w:rPr>
        <w:t>п</w:t>
      </w:r>
      <w:r w:rsidRPr="00EC5724">
        <w:rPr>
          <w:sz w:val="26"/>
          <w:szCs w:val="26"/>
        </w:rPr>
        <w:t>риказом директора.</w:t>
      </w:r>
    </w:p>
    <w:sectPr w:rsidR="00CE3B18" w:rsidRPr="00EC5724" w:rsidSect="00F61EA3">
      <w:pgSz w:w="11920" w:h="16850"/>
      <w:pgMar w:top="920" w:right="480" w:bottom="568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4FB"/>
    <w:multiLevelType w:val="hybridMultilevel"/>
    <w:tmpl w:val="F33611C0"/>
    <w:lvl w:ilvl="0" w:tplc="614C07C8">
      <w:start w:val="1"/>
      <w:numFmt w:val="decimal"/>
      <w:lvlText w:val="%1."/>
      <w:lvlJc w:val="left"/>
      <w:pPr>
        <w:ind w:left="944" w:hanging="2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6"/>
        <w:szCs w:val="26"/>
        <w:lang w:val="ru-RU" w:eastAsia="en-US" w:bidi="ar-SA"/>
      </w:rPr>
    </w:lvl>
    <w:lvl w:ilvl="1" w:tplc="E910ACC4">
      <w:numFmt w:val="bullet"/>
      <w:lvlText w:val="•"/>
      <w:lvlJc w:val="left"/>
      <w:pPr>
        <w:ind w:left="940" w:hanging="260"/>
      </w:pPr>
      <w:rPr>
        <w:rFonts w:hint="default"/>
        <w:lang w:val="ru-RU" w:eastAsia="en-US" w:bidi="ar-SA"/>
      </w:rPr>
    </w:lvl>
    <w:lvl w:ilvl="2" w:tplc="7B8AD50C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3" w:tplc="DA36E20E">
      <w:numFmt w:val="bullet"/>
      <w:lvlText w:val="•"/>
      <w:lvlJc w:val="left"/>
      <w:pPr>
        <w:ind w:left="3072" w:hanging="260"/>
      </w:pPr>
      <w:rPr>
        <w:rFonts w:hint="default"/>
        <w:lang w:val="ru-RU" w:eastAsia="en-US" w:bidi="ar-SA"/>
      </w:rPr>
    </w:lvl>
    <w:lvl w:ilvl="4" w:tplc="DDEEB078">
      <w:numFmt w:val="bullet"/>
      <w:lvlText w:val="•"/>
      <w:lvlJc w:val="left"/>
      <w:pPr>
        <w:ind w:left="4139" w:hanging="260"/>
      </w:pPr>
      <w:rPr>
        <w:rFonts w:hint="default"/>
        <w:lang w:val="ru-RU" w:eastAsia="en-US" w:bidi="ar-SA"/>
      </w:rPr>
    </w:lvl>
    <w:lvl w:ilvl="5" w:tplc="70BC5372">
      <w:numFmt w:val="bullet"/>
      <w:lvlText w:val="•"/>
      <w:lvlJc w:val="left"/>
      <w:pPr>
        <w:ind w:left="5205" w:hanging="260"/>
      </w:pPr>
      <w:rPr>
        <w:rFonts w:hint="default"/>
        <w:lang w:val="ru-RU" w:eastAsia="en-US" w:bidi="ar-SA"/>
      </w:rPr>
    </w:lvl>
    <w:lvl w:ilvl="6" w:tplc="D2C8E6DC">
      <w:numFmt w:val="bullet"/>
      <w:lvlText w:val="•"/>
      <w:lvlJc w:val="left"/>
      <w:pPr>
        <w:ind w:left="6272" w:hanging="260"/>
      </w:pPr>
      <w:rPr>
        <w:rFonts w:hint="default"/>
        <w:lang w:val="ru-RU" w:eastAsia="en-US" w:bidi="ar-SA"/>
      </w:rPr>
    </w:lvl>
    <w:lvl w:ilvl="7" w:tplc="15EA0F84">
      <w:numFmt w:val="bullet"/>
      <w:lvlText w:val="•"/>
      <w:lvlJc w:val="left"/>
      <w:pPr>
        <w:ind w:left="7338" w:hanging="260"/>
      </w:pPr>
      <w:rPr>
        <w:rFonts w:hint="default"/>
        <w:lang w:val="ru-RU" w:eastAsia="en-US" w:bidi="ar-SA"/>
      </w:rPr>
    </w:lvl>
    <w:lvl w:ilvl="8" w:tplc="B7FA7C14">
      <w:numFmt w:val="bullet"/>
      <w:lvlText w:val="•"/>
      <w:lvlJc w:val="left"/>
      <w:pPr>
        <w:ind w:left="8405" w:hanging="260"/>
      </w:pPr>
      <w:rPr>
        <w:rFonts w:hint="default"/>
        <w:lang w:val="ru-RU" w:eastAsia="en-US" w:bidi="ar-SA"/>
      </w:rPr>
    </w:lvl>
  </w:abstractNum>
  <w:abstractNum w:abstractNumId="1">
    <w:nsid w:val="530F2A08"/>
    <w:multiLevelType w:val="hybridMultilevel"/>
    <w:tmpl w:val="611AAA92"/>
    <w:lvl w:ilvl="0" w:tplc="0E6C8046">
      <w:numFmt w:val="bullet"/>
      <w:lvlText w:val="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1" w:tplc="90A231CA">
      <w:numFmt w:val="bullet"/>
      <w:lvlText w:val="-"/>
      <w:lvlJc w:val="left"/>
      <w:pPr>
        <w:ind w:left="118" w:hanging="39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67CEC20A">
      <w:numFmt w:val="bullet"/>
      <w:lvlText w:val="•"/>
      <w:lvlJc w:val="left"/>
      <w:pPr>
        <w:ind w:left="1917" w:hanging="395"/>
      </w:pPr>
      <w:rPr>
        <w:rFonts w:hint="default"/>
        <w:lang w:val="ru-RU" w:eastAsia="en-US" w:bidi="ar-SA"/>
      </w:rPr>
    </w:lvl>
    <w:lvl w:ilvl="3" w:tplc="84EE2EB2">
      <w:numFmt w:val="bullet"/>
      <w:lvlText w:val="•"/>
      <w:lvlJc w:val="left"/>
      <w:pPr>
        <w:ind w:left="2995" w:hanging="395"/>
      </w:pPr>
      <w:rPr>
        <w:rFonts w:hint="default"/>
        <w:lang w:val="ru-RU" w:eastAsia="en-US" w:bidi="ar-SA"/>
      </w:rPr>
    </w:lvl>
    <w:lvl w:ilvl="4" w:tplc="DA742678">
      <w:numFmt w:val="bullet"/>
      <w:lvlText w:val="•"/>
      <w:lvlJc w:val="left"/>
      <w:pPr>
        <w:ind w:left="4072" w:hanging="395"/>
      </w:pPr>
      <w:rPr>
        <w:rFonts w:hint="default"/>
        <w:lang w:val="ru-RU" w:eastAsia="en-US" w:bidi="ar-SA"/>
      </w:rPr>
    </w:lvl>
    <w:lvl w:ilvl="5" w:tplc="1C0C3FCA">
      <w:numFmt w:val="bullet"/>
      <w:lvlText w:val="•"/>
      <w:lvlJc w:val="left"/>
      <w:pPr>
        <w:ind w:left="5150" w:hanging="395"/>
      </w:pPr>
      <w:rPr>
        <w:rFonts w:hint="default"/>
        <w:lang w:val="ru-RU" w:eastAsia="en-US" w:bidi="ar-SA"/>
      </w:rPr>
    </w:lvl>
    <w:lvl w:ilvl="6" w:tplc="B1CA43B4">
      <w:numFmt w:val="bullet"/>
      <w:lvlText w:val="•"/>
      <w:lvlJc w:val="left"/>
      <w:pPr>
        <w:ind w:left="6228" w:hanging="395"/>
      </w:pPr>
      <w:rPr>
        <w:rFonts w:hint="default"/>
        <w:lang w:val="ru-RU" w:eastAsia="en-US" w:bidi="ar-SA"/>
      </w:rPr>
    </w:lvl>
    <w:lvl w:ilvl="7" w:tplc="C414EC1A">
      <w:numFmt w:val="bullet"/>
      <w:lvlText w:val="•"/>
      <w:lvlJc w:val="left"/>
      <w:pPr>
        <w:ind w:left="7305" w:hanging="395"/>
      </w:pPr>
      <w:rPr>
        <w:rFonts w:hint="default"/>
        <w:lang w:val="ru-RU" w:eastAsia="en-US" w:bidi="ar-SA"/>
      </w:rPr>
    </w:lvl>
    <w:lvl w:ilvl="8" w:tplc="5630D24A">
      <w:numFmt w:val="bullet"/>
      <w:lvlText w:val="•"/>
      <w:lvlJc w:val="left"/>
      <w:pPr>
        <w:ind w:left="8383" w:hanging="395"/>
      </w:pPr>
      <w:rPr>
        <w:rFonts w:hint="default"/>
        <w:lang w:val="ru-RU" w:eastAsia="en-US" w:bidi="ar-SA"/>
      </w:rPr>
    </w:lvl>
  </w:abstractNum>
  <w:abstractNum w:abstractNumId="2">
    <w:nsid w:val="62BF75EC"/>
    <w:multiLevelType w:val="hybridMultilevel"/>
    <w:tmpl w:val="5CA0FD78"/>
    <w:lvl w:ilvl="0" w:tplc="A7F26F8E">
      <w:numFmt w:val="bullet"/>
      <w:lvlText w:val="—"/>
      <w:lvlJc w:val="left"/>
      <w:pPr>
        <w:ind w:left="41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0FA38">
      <w:numFmt w:val="bullet"/>
      <w:lvlText w:val="—"/>
      <w:lvlJc w:val="left"/>
      <w:pPr>
        <w:ind w:left="11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B40A0C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3" w:tplc="E87ECFD0">
      <w:numFmt w:val="bullet"/>
      <w:lvlText w:val="•"/>
      <w:lvlJc w:val="left"/>
      <w:pPr>
        <w:ind w:left="2668" w:hanging="428"/>
      </w:pPr>
      <w:rPr>
        <w:rFonts w:hint="default"/>
        <w:lang w:val="ru-RU" w:eastAsia="en-US" w:bidi="ar-SA"/>
      </w:rPr>
    </w:lvl>
    <w:lvl w:ilvl="4" w:tplc="D7FA344C">
      <w:numFmt w:val="bullet"/>
      <w:lvlText w:val="•"/>
      <w:lvlJc w:val="left"/>
      <w:pPr>
        <w:ind w:left="3792" w:hanging="428"/>
      </w:pPr>
      <w:rPr>
        <w:rFonts w:hint="default"/>
        <w:lang w:val="ru-RU" w:eastAsia="en-US" w:bidi="ar-SA"/>
      </w:rPr>
    </w:lvl>
    <w:lvl w:ilvl="5" w:tplc="A402598E">
      <w:numFmt w:val="bullet"/>
      <w:lvlText w:val="•"/>
      <w:lvlJc w:val="left"/>
      <w:pPr>
        <w:ind w:left="4917" w:hanging="428"/>
      </w:pPr>
      <w:rPr>
        <w:rFonts w:hint="default"/>
        <w:lang w:val="ru-RU" w:eastAsia="en-US" w:bidi="ar-SA"/>
      </w:rPr>
    </w:lvl>
    <w:lvl w:ilvl="6" w:tplc="351826B2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 w:tplc="C0F865EE">
      <w:numFmt w:val="bullet"/>
      <w:lvlText w:val="•"/>
      <w:lvlJc w:val="left"/>
      <w:pPr>
        <w:ind w:left="7165" w:hanging="428"/>
      </w:pPr>
      <w:rPr>
        <w:rFonts w:hint="default"/>
        <w:lang w:val="ru-RU" w:eastAsia="en-US" w:bidi="ar-SA"/>
      </w:rPr>
    </w:lvl>
    <w:lvl w:ilvl="8" w:tplc="D138D9A6">
      <w:numFmt w:val="bullet"/>
      <w:lvlText w:val="•"/>
      <w:lvlJc w:val="left"/>
      <w:pPr>
        <w:ind w:left="8289" w:hanging="428"/>
      </w:pPr>
      <w:rPr>
        <w:rFonts w:hint="default"/>
        <w:lang w:val="ru-RU" w:eastAsia="en-US" w:bidi="ar-SA"/>
      </w:rPr>
    </w:lvl>
  </w:abstractNum>
  <w:abstractNum w:abstractNumId="3">
    <w:nsid w:val="70C92AA8"/>
    <w:multiLevelType w:val="hybridMultilevel"/>
    <w:tmpl w:val="3AE27D50"/>
    <w:lvl w:ilvl="0" w:tplc="F21EE85E">
      <w:numFmt w:val="bullet"/>
      <w:lvlText w:val="-"/>
      <w:lvlJc w:val="left"/>
      <w:pPr>
        <w:ind w:left="118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F4039B2">
      <w:numFmt w:val="bullet"/>
      <w:lvlText w:val="•"/>
      <w:lvlJc w:val="left"/>
      <w:pPr>
        <w:ind w:left="1161" w:hanging="260"/>
      </w:pPr>
      <w:rPr>
        <w:rFonts w:hint="default"/>
        <w:lang w:val="ru-RU" w:eastAsia="en-US" w:bidi="ar-SA"/>
      </w:rPr>
    </w:lvl>
    <w:lvl w:ilvl="2" w:tplc="D32AB32A">
      <w:numFmt w:val="bullet"/>
      <w:lvlText w:val="•"/>
      <w:lvlJc w:val="left"/>
      <w:pPr>
        <w:ind w:left="2203" w:hanging="260"/>
      </w:pPr>
      <w:rPr>
        <w:rFonts w:hint="default"/>
        <w:lang w:val="ru-RU" w:eastAsia="en-US" w:bidi="ar-SA"/>
      </w:rPr>
    </w:lvl>
    <w:lvl w:ilvl="3" w:tplc="CB52B974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2B34F330">
      <w:numFmt w:val="bullet"/>
      <w:lvlText w:val="•"/>
      <w:lvlJc w:val="left"/>
      <w:pPr>
        <w:ind w:left="4287" w:hanging="260"/>
      </w:pPr>
      <w:rPr>
        <w:rFonts w:hint="default"/>
        <w:lang w:val="ru-RU" w:eastAsia="en-US" w:bidi="ar-SA"/>
      </w:rPr>
    </w:lvl>
    <w:lvl w:ilvl="5" w:tplc="3A346724">
      <w:numFmt w:val="bullet"/>
      <w:lvlText w:val="•"/>
      <w:lvlJc w:val="left"/>
      <w:pPr>
        <w:ind w:left="5329" w:hanging="260"/>
      </w:pPr>
      <w:rPr>
        <w:rFonts w:hint="default"/>
        <w:lang w:val="ru-RU" w:eastAsia="en-US" w:bidi="ar-SA"/>
      </w:rPr>
    </w:lvl>
    <w:lvl w:ilvl="6" w:tplc="2ABE1EC0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7" w:tplc="32AAEBAC">
      <w:numFmt w:val="bullet"/>
      <w:lvlText w:val="•"/>
      <w:lvlJc w:val="left"/>
      <w:pPr>
        <w:ind w:left="7412" w:hanging="260"/>
      </w:pPr>
      <w:rPr>
        <w:rFonts w:hint="default"/>
        <w:lang w:val="ru-RU" w:eastAsia="en-US" w:bidi="ar-SA"/>
      </w:rPr>
    </w:lvl>
    <w:lvl w:ilvl="8" w:tplc="C6564F9E">
      <w:numFmt w:val="bullet"/>
      <w:lvlText w:val="•"/>
      <w:lvlJc w:val="left"/>
      <w:pPr>
        <w:ind w:left="845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E3B18"/>
    <w:rsid w:val="00461019"/>
    <w:rsid w:val="00CE3B18"/>
    <w:rsid w:val="00EC5724"/>
    <w:rsid w:val="00F6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B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B18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3B18"/>
    <w:pPr>
      <w:ind w:left="1112" w:hanging="42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E3B18"/>
    <w:pPr>
      <w:spacing w:before="87" w:line="319" w:lineRule="exact"/>
      <w:ind w:left="2107" w:right="16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3B18"/>
    <w:pPr>
      <w:ind w:left="118" w:firstLine="566"/>
    </w:pPr>
  </w:style>
  <w:style w:type="paragraph" w:customStyle="1" w:styleId="TableParagraph">
    <w:name w:val="Table Paragraph"/>
    <w:basedOn w:val="a"/>
    <w:uiPriority w:val="1"/>
    <w:qFormat/>
    <w:rsid w:val="00CE3B18"/>
    <w:pPr>
      <w:ind w:left="184" w:right="19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teacher</cp:lastModifiedBy>
  <cp:revision>2</cp:revision>
  <dcterms:created xsi:type="dcterms:W3CDTF">2023-09-26T13:23:00Z</dcterms:created>
  <dcterms:modified xsi:type="dcterms:W3CDTF">2023-09-26T13:23:00Z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